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6E8" w:rsidRDefault="00EC7EAA" w:rsidP="000426E8">
      <w:pPr>
        <w:tabs>
          <w:tab w:val="left" w:pos="4962"/>
        </w:tabs>
        <w:spacing w:after="0"/>
        <w:jc w:val="right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2413635</wp:posOffset>
            </wp:positionH>
            <wp:positionV relativeFrom="margin">
              <wp:posOffset>256540</wp:posOffset>
            </wp:positionV>
            <wp:extent cx="1647825" cy="1447800"/>
            <wp:effectExtent l="0" t="0" r="9525" b="0"/>
            <wp:wrapTight wrapText="bothSides">
              <wp:wrapPolygon edited="0">
                <wp:start x="0" y="0"/>
                <wp:lineTo x="0" y="21316"/>
                <wp:lineTo x="21475" y="21316"/>
                <wp:lineTo x="2147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36FD9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31.1pt;margin-top:15.7pt;width:118.95pt;height:139.6pt;z-index:251661312;mso-position-horizontal-relative:text;mso-position-vertical-relative:text">
            <v:imagedata r:id="rId9" o:title=""/>
            <w10:wrap type="square"/>
          </v:shape>
          <o:OLEObject Type="Embed" ProgID="CorelDRAW.Graphic.14" ShapeID="_x0000_s1028" DrawAspect="Content" ObjectID="_1565443338" r:id="rId10"/>
        </w:object>
      </w:r>
      <w:r w:rsidR="00E9021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570230</wp:posOffset>
            </wp:positionH>
            <wp:positionV relativeFrom="paragraph">
              <wp:posOffset>-117475</wp:posOffset>
            </wp:positionV>
            <wp:extent cx="1504315" cy="2388235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26E8" w:rsidRDefault="000426E8" w:rsidP="000426E8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p w:rsidR="000426E8" w:rsidRDefault="000426E8" w:rsidP="000426E8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p w:rsidR="000426E8" w:rsidRDefault="000426E8" w:rsidP="000426E8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p w:rsidR="000426E8" w:rsidRDefault="000426E8" w:rsidP="000426E8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p w:rsidR="000426E8" w:rsidRDefault="000426E8" w:rsidP="000426E8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p w:rsidR="000426E8" w:rsidRDefault="000426E8" w:rsidP="000426E8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p w:rsidR="000426E8" w:rsidRDefault="000426E8" w:rsidP="000426E8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p w:rsidR="000426E8" w:rsidRDefault="000426E8" w:rsidP="000426E8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p w:rsidR="00961AD1" w:rsidRPr="00961AD1" w:rsidRDefault="000426E8" w:rsidP="00961AD1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61AD1">
        <w:rPr>
          <w:rFonts w:ascii="Times New Roman" w:hAnsi="Times New Roman" w:cs="Times New Roman"/>
          <w:b/>
          <w:bCs/>
          <w:sz w:val="28"/>
          <w:szCs w:val="28"/>
        </w:rPr>
        <w:t>ИНФОРМАЦИОННОЕ ПИСЬМО</w:t>
      </w:r>
    </w:p>
    <w:p w:rsidR="000426E8" w:rsidRPr="00961AD1" w:rsidRDefault="000426E8" w:rsidP="00961AD1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426E8" w:rsidRPr="00961AD1" w:rsidRDefault="000426E8" w:rsidP="00961A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Уважаемые коллеги!</w:t>
      </w:r>
    </w:p>
    <w:p w:rsidR="000426E8" w:rsidRPr="00961AD1" w:rsidRDefault="000426E8" w:rsidP="00961A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426E8" w:rsidRPr="00961AD1" w:rsidRDefault="000426E8" w:rsidP="00961AD1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  <w:r w:rsidRPr="00961AD1">
        <w:rPr>
          <w:rFonts w:ascii="Times New Roman" w:hAnsi="Times New Roman" w:cs="Times New Roman"/>
          <w:spacing w:val="4"/>
          <w:sz w:val="28"/>
          <w:szCs w:val="28"/>
        </w:rPr>
        <w:t>Ниж</w:t>
      </w:r>
      <w:r w:rsidR="00572737" w:rsidRPr="00961AD1">
        <w:rPr>
          <w:rFonts w:ascii="Times New Roman" w:hAnsi="Times New Roman" w:cs="Times New Roman"/>
          <w:spacing w:val="4"/>
          <w:sz w:val="28"/>
          <w:szCs w:val="28"/>
        </w:rPr>
        <w:t xml:space="preserve">егородская академия МВД России, </w:t>
      </w:r>
      <w:r w:rsidR="00EC7EAA" w:rsidRPr="00961AD1">
        <w:rPr>
          <w:rFonts w:ascii="Times New Roman" w:hAnsi="Times New Roman" w:cs="Times New Roman"/>
          <w:spacing w:val="4"/>
          <w:sz w:val="28"/>
          <w:szCs w:val="28"/>
        </w:rPr>
        <w:t>Нижегородский исследовательский научно-прикладной центр «Юридическая техника»,</w:t>
      </w:r>
      <w:r w:rsidR="001854FE" w:rsidRPr="00961AD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961AD1">
        <w:rPr>
          <w:rFonts w:ascii="Times New Roman" w:hAnsi="Times New Roman" w:cs="Times New Roman"/>
          <w:spacing w:val="4"/>
          <w:sz w:val="28"/>
          <w:szCs w:val="28"/>
        </w:rPr>
        <w:t>Российское правотворческое общество</w:t>
      </w:r>
      <w:r w:rsidR="001854FE" w:rsidRPr="00961AD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961AD1">
        <w:rPr>
          <w:rFonts w:ascii="Times New Roman" w:hAnsi="Times New Roman" w:cs="Times New Roman"/>
          <w:spacing w:val="4"/>
          <w:sz w:val="28"/>
          <w:szCs w:val="28"/>
        </w:rPr>
        <w:t xml:space="preserve">проводят </w:t>
      </w:r>
      <w:r w:rsidRPr="00961AD1"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</w:rPr>
        <w:t>27–28 сентября 2018</w:t>
      </w:r>
      <w:r w:rsidR="00C805FB" w:rsidRPr="00961AD1"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</w:rPr>
        <w:t xml:space="preserve"> года </w:t>
      </w:r>
      <w:r w:rsidR="0051053E" w:rsidRPr="00961AD1"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</w:rPr>
        <w:t xml:space="preserve">юбилейный </w:t>
      </w:r>
      <w:r w:rsidR="00572737" w:rsidRPr="00961AD1"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  <w:lang w:val="en-US"/>
        </w:rPr>
        <w:t>X</w:t>
      </w:r>
      <w:r w:rsidRPr="00961AD1"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  <w:lang w:val="en-US"/>
        </w:rPr>
        <w:t>X</w:t>
      </w:r>
      <w:r w:rsidRPr="00961AD1"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</w:rPr>
        <w:t> Международный научно-практический форум «</w:t>
      </w:r>
      <w:proofErr w:type="spellStart"/>
      <w:r w:rsidRPr="00961AD1"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</w:rPr>
        <w:t>Юртехнетика</w:t>
      </w:r>
      <w:proofErr w:type="spellEnd"/>
      <w:r w:rsidRPr="00961AD1"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</w:rPr>
        <w:t>»</w:t>
      </w:r>
      <w:r w:rsidR="00961AD1">
        <w:rPr>
          <w:rFonts w:ascii="Times New Roman" w:hAnsi="Times New Roman" w:cs="Times New Roman"/>
          <w:spacing w:val="4"/>
          <w:sz w:val="28"/>
          <w:szCs w:val="28"/>
        </w:rPr>
        <w:t xml:space="preserve"> в формате круглого стола</w:t>
      </w:r>
      <w:r w:rsidRPr="00961AD1">
        <w:rPr>
          <w:rFonts w:ascii="Times New Roman" w:hAnsi="Times New Roman" w:cs="Times New Roman"/>
          <w:spacing w:val="4"/>
          <w:sz w:val="28"/>
          <w:szCs w:val="28"/>
        </w:rPr>
        <w:t xml:space="preserve"> и в жанре дискуссионного клуба на тему</w:t>
      </w:r>
      <w:r w:rsidR="003108AA" w:rsidRPr="00961AD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961AD1">
        <w:rPr>
          <w:rFonts w:ascii="Times New Roman" w:hAnsi="Times New Roman" w:cs="Times New Roman"/>
          <w:b/>
          <w:bCs/>
          <w:spacing w:val="4"/>
          <w:sz w:val="28"/>
          <w:szCs w:val="28"/>
        </w:rPr>
        <w:t>«</w:t>
      </w:r>
      <w:r w:rsidR="00E847E9" w:rsidRPr="00961AD1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Риски в законотворчестве, </w:t>
      </w:r>
      <w:proofErr w:type="spellStart"/>
      <w:r w:rsidR="00E847E9" w:rsidRPr="00961AD1">
        <w:rPr>
          <w:rFonts w:ascii="Times New Roman" w:hAnsi="Times New Roman" w:cs="Times New Roman"/>
          <w:b/>
          <w:bCs/>
          <w:spacing w:val="4"/>
          <w:sz w:val="28"/>
          <w:szCs w:val="28"/>
        </w:rPr>
        <w:t>правореализации</w:t>
      </w:r>
      <w:proofErr w:type="spellEnd"/>
      <w:r w:rsidR="00E847E9" w:rsidRPr="00961AD1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, юридической науке: </w:t>
      </w:r>
      <w:r w:rsidR="00036DF0" w:rsidRPr="00961AD1">
        <w:rPr>
          <w:rFonts w:ascii="Times New Roman" w:hAnsi="Times New Roman" w:cs="Times New Roman"/>
          <w:b/>
          <w:bCs/>
          <w:spacing w:val="4"/>
          <w:sz w:val="28"/>
          <w:szCs w:val="28"/>
        </w:rPr>
        <w:t>техника формирования и функционирования системы управления</w:t>
      </w:r>
      <w:r w:rsidRPr="00961AD1">
        <w:rPr>
          <w:rFonts w:ascii="Times New Roman" w:hAnsi="Times New Roman" w:cs="Times New Roman"/>
          <w:b/>
          <w:bCs/>
          <w:spacing w:val="4"/>
          <w:sz w:val="28"/>
          <w:szCs w:val="28"/>
        </w:rPr>
        <w:t>»</w:t>
      </w:r>
      <w:r w:rsidRPr="00961AD1">
        <w:rPr>
          <w:rFonts w:ascii="Times New Roman" w:hAnsi="Times New Roman" w:cs="Times New Roman"/>
          <w:spacing w:val="4"/>
          <w:sz w:val="28"/>
          <w:szCs w:val="28"/>
        </w:rPr>
        <w:t>.</w:t>
      </w:r>
    </w:p>
    <w:p w:rsidR="0097187C" w:rsidRPr="00961AD1" w:rsidRDefault="000426E8" w:rsidP="00961AD1">
      <w:pPr>
        <w:suppressAutoHyphens/>
        <w:spacing w:after="0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pacing w:val="-4"/>
          <w:sz w:val="28"/>
          <w:szCs w:val="28"/>
        </w:rPr>
        <w:t>На обсуждение выносятся следующие вопросы:</w:t>
      </w:r>
    </w:p>
    <w:p w:rsidR="00023631" w:rsidRPr="00961AD1" w:rsidRDefault="00023631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философская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парадигма юридического риска;</w:t>
      </w:r>
    </w:p>
    <w:p w:rsidR="00C103D1" w:rsidRPr="00961AD1" w:rsidRDefault="00C103D1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риск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как общенаучная категория; </w:t>
      </w:r>
    </w:p>
    <w:p w:rsidR="006555DB" w:rsidRPr="00961AD1" w:rsidRDefault="0000247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риск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как общеправовая категория;</w:t>
      </w:r>
    </w:p>
    <w:p w:rsidR="00023631" w:rsidRPr="00961AD1" w:rsidRDefault="00023631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место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понятия риска в понятийно-категориальных рядах общей теории права;</w:t>
      </w:r>
    </w:p>
    <w:p w:rsidR="0042565F" w:rsidRPr="00961AD1" w:rsidRDefault="0042565F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дефиниции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риска в отечественном законодательстве;</w:t>
      </w:r>
    </w:p>
    <w:p w:rsidR="00421E43" w:rsidRPr="00961AD1" w:rsidRDefault="00421E43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риск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как конкретно-регулятивная технико-юридическая конструкция; </w:t>
      </w:r>
    </w:p>
    <w:p w:rsidR="003779C0" w:rsidRPr="00961AD1" w:rsidRDefault="003779C0" w:rsidP="00961AD1">
      <w:pPr>
        <w:pStyle w:val="a5"/>
        <w:numPr>
          <w:ilvl w:val="0"/>
          <w:numId w:val="3"/>
        </w:numPr>
        <w:tabs>
          <w:tab w:val="left" w:pos="426"/>
        </w:tabs>
        <w:suppressAutoHyphens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структура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правового риска;</w:t>
      </w:r>
    </w:p>
    <w:p w:rsidR="00920288" w:rsidRPr="00961AD1" w:rsidRDefault="00920288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классификация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рисков в праве;</w:t>
      </w:r>
    </w:p>
    <w:p w:rsidR="00920288" w:rsidRPr="00961AD1" w:rsidRDefault="00920288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ранжирование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рисков в правотворчестве и </w:t>
      </w:r>
      <w:proofErr w:type="spellStart"/>
      <w:r w:rsidRPr="00961AD1">
        <w:rPr>
          <w:rFonts w:ascii="Times New Roman" w:hAnsi="Times New Roman" w:cs="Times New Roman"/>
          <w:sz w:val="28"/>
          <w:szCs w:val="28"/>
        </w:rPr>
        <w:t>правоприменении</w:t>
      </w:r>
      <w:proofErr w:type="spellEnd"/>
      <w:r w:rsidRPr="00961AD1">
        <w:rPr>
          <w:rFonts w:ascii="Times New Roman" w:hAnsi="Times New Roman" w:cs="Times New Roman"/>
          <w:sz w:val="28"/>
          <w:szCs w:val="28"/>
        </w:rPr>
        <w:t>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правотворческие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риски; 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законотворческий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интерпретационный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правоприменительный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spellStart"/>
      <w:proofErr w:type="gramStart"/>
      <w:r w:rsidRPr="00961AD1">
        <w:rPr>
          <w:rFonts w:ascii="Times New Roman" w:hAnsi="Times New Roman" w:cs="Times New Roman"/>
          <w:sz w:val="28"/>
          <w:szCs w:val="28"/>
        </w:rPr>
        <w:t>правореализующий</w:t>
      </w:r>
      <w:proofErr w:type="spellEnd"/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spellStart"/>
      <w:proofErr w:type="gramStart"/>
      <w:r w:rsidRPr="00961AD1">
        <w:rPr>
          <w:rFonts w:ascii="Times New Roman" w:hAnsi="Times New Roman" w:cs="Times New Roman"/>
          <w:sz w:val="28"/>
          <w:szCs w:val="28"/>
        </w:rPr>
        <w:t>правосистематизирующий</w:t>
      </w:r>
      <w:proofErr w:type="spellEnd"/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риск;</w:t>
      </w:r>
    </w:p>
    <w:p w:rsidR="000B7E67" w:rsidRPr="00961AD1" w:rsidRDefault="000B7E67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проблемы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разгранич</w:t>
      </w:r>
      <w:r w:rsidR="00961AD1">
        <w:rPr>
          <w:rFonts w:ascii="Times New Roman" w:hAnsi="Times New Roman" w:cs="Times New Roman"/>
          <w:sz w:val="28"/>
          <w:szCs w:val="28"/>
        </w:rPr>
        <w:t>ения публично-правовых и частно</w:t>
      </w:r>
      <w:r w:rsidRPr="00961AD1">
        <w:rPr>
          <w:rFonts w:ascii="Times New Roman" w:hAnsi="Times New Roman" w:cs="Times New Roman"/>
          <w:sz w:val="28"/>
          <w:szCs w:val="28"/>
        </w:rPr>
        <w:t>правовых рисков;</w:t>
      </w:r>
    </w:p>
    <w:p w:rsidR="0081495E" w:rsidRPr="00961AD1" w:rsidRDefault="0081495E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961AD1">
        <w:rPr>
          <w:color w:val="000000"/>
          <w:sz w:val="28"/>
          <w:szCs w:val="28"/>
        </w:rPr>
        <w:t>неожиданные</w:t>
      </w:r>
      <w:proofErr w:type="gramEnd"/>
      <w:r w:rsidRPr="00961AD1">
        <w:rPr>
          <w:color w:val="000000"/>
          <w:sz w:val="28"/>
          <w:szCs w:val="28"/>
        </w:rPr>
        <w:t xml:space="preserve"> риски в праве;</w:t>
      </w:r>
    </w:p>
    <w:p w:rsidR="007A2B5B" w:rsidRPr="00961AD1" w:rsidRDefault="007A2B5B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961AD1">
        <w:rPr>
          <w:color w:val="000000"/>
          <w:sz w:val="28"/>
          <w:szCs w:val="28"/>
        </w:rPr>
        <w:lastRenderedPageBreak/>
        <w:t>риски</w:t>
      </w:r>
      <w:proofErr w:type="gramEnd"/>
      <w:r w:rsidRPr="00961AD1">
        <w:rPr>
          <w:color w:val="000000"/>
          <w:sz w:val="28"/>
          <w:szCs w:val="28"/>
        </w:rPr>
        <w:t xml:space="preserve"> в праве в условиях критических, кризисных ситуаций;</w:t>
      </w:r>
    </w:p>
    <w:p w:rsidR="007A2B5B" w:rsidRPr="00961AD1" w:rsidRDefault="007A2B5B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961AD1">
        <w:rPr>
          <w:color w:val="000000"/>
          <w:sz w:val="28"/>
          <w:szCs w:val="28"/>
        </w:rPr>
        <w:t>повторяющиеся</w:t>
      </w:r>
      <w:proofErr w:type="gramEnd"/>
      <w:r w:rsidRPr="00961AD1">
        <w:rPr>
          <w:color w:val="000000"/>
          <w:sz w:val="28"/>
          <w:szCs w:val="28"/>
        </w:rPr>
        <w:t xml:space="preserve"> риски в праве;</w:t>
      </w:r>
      <w:r w:rsidR="0081495E" w:rsidRPr="00961AD1">
        <w:rPr>
          <w:color w:val="000000"/>
          <w:sz w:val="28"/>
          <w:szCs w:val="28"/>
        </w:rPr>
        <w:t xml:space="preserve"> </w:t>
      </w:r>
    </w:p>
    <w:p w:rsidR="007A2B5B" w:rsidRPr="00961AD1" w:rsidRDefault="00D10AA7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ситуативные</w:t>
      </w:r>
      <w:proofErr w:type="gramEnd"/>
      <w:r w:rsidR="007A2B5B" w:rsidRPr="00961AD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7A2B5B" w:rsidRPr="00961AD1">
        <w:rPr>
          <w:rFonts w:ascii="Times New Roman" w:hAnsi="Times New Roman" w:cs="Times New Roman"/>
          <w:sz w:val="28"/>
          <w:szCs w:val="28"/>
        </w:rPr>
        <w:t>надситуативны</w:t>
      </w:r>
      <w:r w:rsidRPr="00961AD1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7A2B5B" w:rsidRPr="00961AD1">
        <w:rPr>
          <w:rFonts w:ascii="Times New Roman" w:hAnsi="Times New Roman" w:cs="Times New Roman"/>
          <w:sz w:val="28"/>
          <w:szCs w:val="28"/>
        </w:rPr>
        <w:t xml:space="preserve"> риски в юридической деятельности;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61AD1">
        <w:rPr>
          <w:rFonts w:ascii="Times New Roman" w:hAnsi="Times New Roman" w:cs="Times New Roman"/>
          <w:sz w:val="28"/>
          <w:szCs w:val="28"/>
        </w:rPr>
        <w:t>надситуативный</w:t>
      </w:r>
      <w:proofErr w:type="spellEnd"/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 как объект правового регулирования; 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риски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интеграции европейских норм в российское законодательство;</w:t>
      </w:r>
    </w:p>
    <w:p w:rsidR="00CE579A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риски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мониторинга законодательства; 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риски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необоснованного применения государственного принуждения;</w:t>
      </w:r>
    </w:p>
    <w:p w:rsidR="00C86C94" w:rsidRPr="00961AD1" w:rsidRDefault="00C86C94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риски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правового прогнозирования;</w:t>
      </w:r>
    </w:p>
    <w:p w:rsidR="0017087F" w:rsidRPr="00961AD1" w:rsidRDefault="0017087F" w:rsidP="00961AD1">
      <w:pPr>
        <w:pStyle w:val="a6"/>
        <w:numPr>
          <w:ilvl w:val="0"/>
          <w:numId w:val="3"/>
        </w:numPr>
        <w:tabs>
          <w:tab w:val="left" w:pos="426"/>
        </w:tabs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961AD1">
        <w:rPr>
          <w:color w:val="000000"/>
          <w:sz w:val="28"/>
          <w:szCs w:val="28"/>
        </w:rPr>
        <w:t>критичес</w:t>
      </w:r>
      <w:r w:rsidR="00DC3D33" w:rsidRPr="00961AD1">
        <w:rPr>
          <w:color w:val="000000"/>
          <w:sz w:val="28"/>
          <w:szCs w:val="28"/>
        </w:rPr>
        <w:t>кий</w:t>
      </w:r>
      <w:proofErr w:type="gramEnd"/>
      <w:r w:rsidR="00DC3D33" w:rsidRPr="00961AD1">
        <w:rPr>
          <w:color w:val="000000"/>
          <w:sz w:val="28"/>
          <w:szCs w:val="28"/>
        </w:rPr>
        <w:t xml:space="preserve"> риск: феноменология явления;</w:t>
      </w:r>
    </w:p>
    <w:p w:rsidR="0017087F" w:rsidRPr="00961AD1" w:rsidRDefault="0017087F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961AD1">
        <w:rPr>
          <w:color w:val="000000"/>
          <w:sz w:val="28"/>
          <w:szCs w:val="28"/>
        </w:rPr>
        <w:t>фактический</w:t>
      </w:r>
      <w:proofErr w:type="gramEnd"/>
      <w:r w:rsidRPr="00961AD1">
        <w:rPr>
          <w:color w:val="000000"/>
          <w:sz w:val="28"/>
          <w:szCs w:val="28"/>
        </w:rPr>
        <w:t xml:space="preserve"> риск как стимул развития права</w:t>
      </w:r>
      <w:r w:rsidR="00DC3D33" w:rsidRPr="00961AD1">
        <w:rPr>
          <w:color w:val="000000"/>
          <w:sz w:val="28"/>
          <w:szCs w:val="28"/>
        </w:rPr>
        <w:t>;</w:t>
      </w:r>
    </w:p>
    <w:p w:rsidR="0017087F" w:rsidRPr="00961AD1" w:rsidRDefault="002E15B8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426" w:hanging="426"/>
        <w:jc w:val="both"/>
        <w:rPr>
          <w:color w:val="000000"/>
          <w:sz w:val="28"/>
          <w:szCs w:val="28"/>
        </w:rPr>
      </w:pPr>
      <w:proofErr w:type="gramStart"/>
      <w:r w:rsidRPr="00961AD1">
        <w:rPr>
          <w:color w:val="000000"/>
          <w:sz w:val="28"/>
          <w:szCs w:val="28"/>
        </w:rPr>
        <w:t>фактический</w:t>
      </w:r>
      <w:proofErr w:type="gramEnd"/>
      <w:r w:rsidRPr="00961AD1">
        <w:rPr>
          <w:color w:val="000000"/>
          <w:sz w:val="28"/>
          <w:szCs w:val="28"/>
        </w:rPr>
        <w:t xml:space="preserve"> риск как</w:t>
      </w:r>
      <w:r w:rsidR="0017087F" w:rsidRPr="00961AD1">
        <w:rPr>
          <w:color w:val="000000"/>
          <w:sz w:val="28"/>
          <w:szCs w:val="28"/>
        </w:rPr>
        <w:t xml:space="preserve"> критерий определения содержания правового </w:t>
      </w:r>
      <w:r w:rsidR="00DC3D33" w:rsidRPr="00961AD1">
        <w:rPr>
          <w:color w:val="000000"/>
          <w:sz w:val="28"/>
          <w:szCs w:val="28"/>
        </w:rPr>
        <w:t>регулирования в правотворчестве;</w:t>
      </w:r>
    </w:p>
    <w:p w:rsidR="0056492D" w:rsidRPr="00961AD1" w:rsidRDefault="0056492D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детерминация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риска в праве;</w:t>
      </w:r>
    </w:p>
    <w:p w:rsidR="00D62FB3" w:rsidRPr="00961AD1" w:rsidRDefault="00D62FB3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961AD1">
        <w:rPr>
          <w:sz w:val="28"/>
          <w:szCs w:val="28"/>
        </w:rPr>
        <w:t>правовые</w:t>
      </w:r>
      <w:proofErr w:type="gramEnd"/>
      <w:r w:rsidRPr="00961AD1">
        <w:rPr>
          <w:sz w:val="28"/>
          <w:szCs w:val="28"/>
        </w:rPr>
        <w:t xml:space="preserve"> и </w:t>
      </w:r>
      <w:proofErr w:type="spellStart"/>
      <w:r w:rsidRPr="00961AD1">
        <w:rPr>
          <w:sz w:val="28"/>
          <w:szCs w:val="28"/>
        </w:rPr>
        <w:t>общесоциальные</w:t>
      </w:r>
      <w:proofErr w:type="spellEnd"/>
      <w:r w:rsidRPr="00961AD1">
        <w:rPr>
          <w:sz w:val="28"/>
          <w:szCs w:val="28"/>
        </w:rPr>
        <w:t xml:space="preserve"> детерминанты риска в праве;</w:t>
      </w:r>
    </w:p>
    <w:p w:rsidR="00EC1836" w:rsidRPr="00961AD1" w:rsidRDefault="00EC1836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426" w:hanging="426"/>
        <w:jc w:val="both"/>
        <w:rPr>
          <w:color w:val="000000"/>
          <w:sz w:val="28"/>
          <w:szCs w:val="28"/>
        </w:rPr>
      </w:pPr>
      <w:proofErr w:type="gramStart"/>
      <w:r w:rsidRPr="00961AD1">
        <w:rPr>
          <w:color w:val="000000"/>
          <w:sz w:val="28"/>
          <w:szCs w:val="28"/>
        </w:rPr>
        <w:t>правотворческие</w:t>
      </w:r>
      <w:proofErr w:type="gramEnd"/>
      <w:r w:rsidRPr="00961AD1">
        <w:rPr>
          <w:color w:val="000000"/>
          <w:sz w:val="28"/>
          <w:szCs w:val="28"/>
        </w:rPr>
        <w:t xml:space="preserve"> ошибки как источник возникновения или усиления рисков</w:t>
      </w:r>
      <w:r w:rsidR="00DC3D33" w:rsidRPr="00961AD1">
        <w:rPr>
          <w:color w:val="000000"/>
          <w:sz w:val="28"/>
          <w:szCs w:val="28"/>
        </w:rPr>
        <w:t>;</w:t>
      </w:r>
    </w:p>
    <w:p w:rsidR="00EC1836" w:rsidRPr="00961AD1" w:rsidRDefault="00EC1836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961AD1">
        <w:rPr>
          <w:color w:val="000000"/>
          <w:sz w:val="28"/>
          <w:szCs w:val="28"/>
        </w:rPr>
        <w:t>правореализационная</w:t>
      </w:r>
      <w:proofErr w:type="gramEnd"/>
      <w:r w:rsidRPr="00961AD1">
        <w:rPr>
          <w:color w:val="000000"/>
          <w:sz w:val="28"/>
          <w:szCs w:val="28"/>
        </w:rPr>
        <w:t xml:space="preserve"> ошибка как источник рисков</w:t>
      </w:r>
      <w:r w:rsidR="00DC3D33" w:rsidRPr="00961AD1">
        <w:rPr>
          <w:color w:val="000000"/>
          <w:sz w:val="28"/>
          <w:szCs w:val="28"/>
        </w:rPr>
        <w:t>;</w:t>
      </w:r>
    </w:p>
    <w:p w:rsidR="00EC1836" w:rsidRPr="00961AD1" w:rsidRDefault="00EC1836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426" w:hanging="426"/>
        <w:jc w:val="both"/>
        <w:rPr>
          <w:color w:val="000000"/>
          <w:sz w:val="28"/>
          <w:szCs w:val="28"/>
        </w:rPr>
      </w:pPr>
      <w:proofErr w:type="gramStart"/>
      <w:r w:rsidRPr="00961AD1">
        <w:rPr>
          <w:color w:val="000000"/>
          <w:sz w:val="28"/>
          <w:szCs w:val="28"/>
        </w:rPr>
        <w:t>правореализационная</w:t>
      </w:r>
      <w:proofErr w:type="gramEnd"/>
      <w:r w:rsidRPr="00961AD1">
        <w:rPr>
          <w:color w:val="000000"/>
          <w:sz w:val="28"/>
          <w:szCs w:val="28"/>
        </w:rPr>
        <w:t xml:space="preserve"> ошибка как результат </w:t>
      </w:r>
      <w:proofErr w:type="spellStart"/>
      <w:r w:rsidRPr="00961AD1">
        <w:rPr>
          <w:color w:val="000000"/>
          <w:sz w:val="28"/>
          <w:szCs w:val="28"/>
        </w:rPr>
        <w:t>неучета</w:t>
      </w:r>
      <w:proofErr w:type="spellEnd"/>
      <w:r w:rsidRPr="00961AD1">
        <w:rPr>
          <w:color w:val="000000"/>
          <w:sz w:val="28"/>
          <w:szCs w:val="28"/>
        </w:rPr>
        <w:t xml:space="preserve"> фактических рисков в</w:t>
      </w:r>
      <w:r w:rsidR="009C4238">
        <w:rPr>
          <w:color w:val="000000"/>
          <w:sz w:val="28"/>
          <w:szCs w:val="28"/>
        </w:rPr>
        <w:t> </w:t>
      </w:r>
      <w:r w:rsidRPr="00961AD1">
        <w:rPr>
          <w:color w:val="000000"/>
          <w:sz w:val="28"/>
          <w:szCs w:val="28"/>
        </w:rPr>
        <w:t>правотворчестве</w:t>
      </w:r>
      <w:r w:rsidR="00A917B9" w:rsidRPr="00961AD1">
        <w:rPr>
          <w:color w:val="000000"/>
          <w:sz w:val="28"/>
          <w:szCs w:val="28"/>
        </w:rPr>
        <w:t>;</w:t>
      </w:r>
    </w:p>
    <w:p w:rsidR="00A917B9" w:rsidRPr="00961AD1" w:rsidRDefault="00A917B9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961AD1">
        <w:rPr>
          <w:color w:val="000000"/>
          <w:sz w:val="28"/>
          <w:szCs w:val="28"/>
        </w:rPr>
        <w:t>правовое</w:t>
      </w:r>
      <w:proofErr w:type="gramEnd"/>
      <w:r w:rsidRPr="00961AD1">
        <w:rPr>
          <w:color w:val="000000"/>
          <w:sz w:val="28"/>
          <w:szCs w:val="28"/>
        </w:rPr>
        <w:t xml:space="preserve"> регулирование как источник рисков</w:t>
      </w:r>
      <w:r w:rsidR="00DC3D33" w:rsidRPr="00961AD1">
        <w:rPr>
          <w:color w:val="000000"/>
          <w:sz w:val="28"/>
          <w:szCs w:val="28"/>
        </w:rPr>
        <w:t>;</w:t>
      </w:r>
    </w:p>
    <w:p w:rsidR="003108AA" w:rsidRPr="00961AD1" w:rsidRDefault="003108AA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факторы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риска в праве;</w:t>
      </w:r>
    </w:p>
    <w:p w:rsidR="003108AA" w:rsidRPr="00961AD1" w:rsidRDefault="003108AA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собственно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>-юридические факторы риска в праве;</w:t>
      </w:r>
    </w:p>
    <w:p w:rsidR="003108AA" w:rsidRPr="00961AD1" w:rsidRDefault="003108AA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технико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>-юридические дефекты и риск в праве;</w:t>
      </w:r>
    </w:p>
    <w:p w:rsidR="003108AA" w:rsidRPr="00961AD1" w:rsidRDefault="003108AA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правосознание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как фактор риска в праве;</w:t>
      </w:r>
    </w:p>
    <w:p w:rsidR="003779C0" w:rsidRPr="00961AD1" w:rsidRDefault="003779C0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восприятие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риска в праве доктринальным и профессиональным правосознанием;</w:t>
      </w:r>
    </w:p>
    <w:p w:rsidR="003779C0" w:rsidRPr="00961AD1" w:rsidRDefault="003779C0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готовность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к риску субъектов юридической деятельности;</w:t>
      </w:r>
    </w:p>
    <w:p w:rsidR="00EC1836" w:rsidRPr="00961AD1" w:rsidRDefault="00EC1836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анализ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рисков в юридической деятельности;</w:t>
      </w:r>
    </w:p>
    <w:p w:rsidR="00D15D9A" w:rsidRPr="00961AD1" w:rsidRDefault="009C4238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диагностика</w:t>
      </w:r>
      <w:proofErr w:type="gramEnd"/>
      <w:r w:rsidR="00D15D9A" w:rsidRPr="00961AD1">
        <w:rPr>
          <w:color w:val="000000"/>
          <w:sz w:val="28"/>
          <w:szCs w:val="28"/>
        </w:rPr>
        <w:t xml:space="preserve"> рисков в праве;</w:t>
      </w:r>
    </w:p>
    <w:p w:rsidR="00D24BAF" w:rsidRPr="00961AD1" w:rsidRDefault="00D24BAF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методы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выявления риска в праве;</w:t>
      </w:r>
    </w:p>
    <w:p w:rsidR="00D24BAF" w:rsidRPr="00961AD1" w:rsidRDefault="00D24BAF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прогнозирование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риска в праве;</w:t>
      </w:r>
    </w:p>
    <w:p w:rsidR="002500F5" w:rsidRPr="00961AD1" w:rsidRDefault="002500F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методология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оценки юридических рисков;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tabs>
          <w:tab w:val="left" w:pos="426"/>
        </w:tabs>
        <w:suppressAutoHyphens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мониторинг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правовых рисков;</w:t>
      </w:r>
    </w:p>
    <w:p w:rsidR="008E512E" w:rsidRPr="00961AD1" w:rsidRDefault="008E512E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предупреждение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рисков в юридической практике;</w:t>
      </w:r>
    </w:p>
    <w:p w:rsidR="008E512E" w:rsidRPr="00961AD1" w:rsidRDefault="008E512E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минимизация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рисков в праве;</w:t>
      </w:r>
    </w:p>
    <w:p w:rsidR="008E512E" w:rsidRPr="00961AD1" w:rsidRDefault="008E512E" w:rsidP="00961AD1">
      <w:pPr>
        <w:pStyle w:val="a6"/>
        <w:numPr>
          <w:ilvl w:val="0"/>
          <w:numId w:val="3"/>
        </w:numPr>
        <w:tabs>
          <w:tab w:val="left" w:pos="426"/>
        </w:tabs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961AD1">
        <w:rPr>
          <w:color w:val="000000"/>
          <w:sz w:val="28"/>
          <w:szCs w:val="28"/>
        </w:rPr>
        <w:t>критика</w:t>
      </w:r>
      <w:proofErr w:type="gramEnd"/>
      <w:r w:rsidRPr="00961AD1">
        <w:rPr>
          <w:color w:val="000000"/>
          <w:sz w:val="28"/>
          <w:szCs w:val="28"/>
        </w:rPr>
        <w:t xml:space="preserve"> как фактор минимизации р</w:t>
      </w:r>
      <w:r w:rsidR="00DC3D33" w:rsidRPr="00961AD1">
        <w:rPr>
          <w:color w:val="000000"/>
          <w:sz w:val="28"/>
          <w:szCs w:val="28"/>
        </w:rPr>
        <w:t>иска в юридическом пространстве;</w:t>
      </w:r>
    </w:p>
    <w:p w:rsidR="008E512E" w:rsidRPr="00961AD1" w:rsidRDefault="008E512E" w:rsidP="00961AD1">
      <w:pPr>
        <w:pStyle w:val="a6"/>
        <w:numPr>
          <w:ilvl w:val="0"/>
          <w:numId w:val="3"/>
        </w:numPr>
        <w:tabs>
          <w:tab w:val="left" w:pos="426"/>
        </w:tabs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961AD1">
        <w:rPr>
          <w:color w:val="000000"/>
          <w:sz w:val="28"/>
          <w:szCs w:val="28"/>
        </w:rPr>
        <w:t>фактор</w:t>
      </w:r>
      <w:proofErr w:type="gramEnd"/>
      <w:r w:rsidRPr="00961AD1">
        <w:rPr>
          <w:color w:val="000000"/>
          <w:sz w:val="28"/>
          <w:szCs w:val="28"/>
        </w:rPr>
        <w:t xml:space="preserve"> риска в крити</w:t>
      </w:r>
      <w:r w:rsidR="00DC3D33" w:rsidRPr="00961AD1">
        <w:rPr>
          <w:color w:val="000000"/>
          <w:sz w:val="28"/>
          <w:szCs w:val="28"/>
        </w:rPr>
        <w:t>ке права;</w:t>
      </w:r>
    </w:p>
    <w:p w:rsidR="008E512E" w:rsidRPr="00961AD1" w:rsidRDefault="008E512E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зона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повышенного риска: правовые пределы и технико-юридические приемы профилактики;</w:t>
      </w:r>
    </w:p>
    <w:p w:rsidR="008E512E" w:rsidRPr="00961AD1" w:rsidRDefault="008E512E" w:rsidP="00961AD1">
      <w:pPr>
        <w:pStyle w:val="a5"/>
        <w:numPr>
          <w:ilvl w:val="0"/>
          <w:numId w:val="3"/>
        </w:numPr>
        <w:tabs>
          <w:tab w:val="left" w:pos="426"/>
        </w:tabs>
        <w:suppressAutoHyphens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правотворчество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как сфера противодействия рискам</w:t>
      </w:r>
      <w:r w:rsidR="00C41426" w:rsidRPr="00961AD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500F5" w:rsidRPr="00961AD1" w:rsidRDefault="002500F5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961AD1">
        <w:rPr>
          <w:color w:val="000000"/>
          <w:sz w:val="28"/>
          <w:szCs w:val="28"/>
        </w:rPr>
        <w:lastRenderedPageBreak/>
        <w:t>оценка</w:t>
      </w:r>
      <w:proofErr w:type="gramEnd"/>
      <w:r w:rsidRPr="00961AD1">
        <w:rPr>
          <w:color w:val="000000"/>
          <w:sz w:val="28"/>
          <w:szCs w:val="28"/>
        </w:rPr>
        <w:t xml:space="preserve"> регулирующего воздействия и риски в праве;</w:t>
      </w:r>
    </w:p>
    <w:p w:rsidR="002500F5" w:rsidRPr="00961AD1" w:rsidRDefault="002500F5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961AD1">
        <w:rPr>
          <w:color w:val="000000"/>
          <w:sz w:val="28"/>
          <w:szCs w:val="28"/>
        </w:rPr>
        <w:t>оценка</w:t>
      </w:r>
      <w:proofErr w:type="gramEnd"/>
      <w:r w:rsidRPr="00961AD1">
        <w:rPr>
          <w:color w:val="000000"/>
          <w:sz w:val="28"/>
          <w:szCs w:val="28"/>
        </w:rPr>
        <w:t xml:space="preserve"> фактического воздействия и риски в праве;</w:t>
      </w:r>
    </w:p>
    <w:p w:rsidR="00174E44" w:rsidRPr="00961AD1" w:rsidRDefault="002500F5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961AD1">
        <w:rPr>
          <w:color w:val="000000"/>
          <w:sz w:val="28"/>
          <w:szCs w:val="28"/>
        </w:rPr>
        <w:t>мониторинг</w:t>
      </w:r>
      <w:proofErr w:type="gramEnd"/>
      <w:r w:rsidRPr="00961AD1">
        <w:rPr>
          <w:color w:val="000000"/>
          <w:sz w:val="28"/>
          <w:szCs w:val="28"/>
        </w:rPr>
        <w:t xml:space="preserve"> </w:t>
      </w:r>
      <w:proofErr w:type="spellStart"/>
      <w:r w:rsidRPr="00961AD1">
        <w:rPr>
          <w:color w:val="000000"/>
          <w:sz w:val="28"/>
          <w:szCs w:val="28"/>
        </w:rPr>
        <w:t>правоприменения</w:t>
      </w:r>
      <w:proofErr w:type="spellEnd"/>
      <w:r w:rsidRPr="00961AD1">
        <w:rPr>
          <w:color w:val="000000"/>
          <w:sz w:val="28"/>
          <w:szCs w:val="28"/>
        </w:rPr>
        <w:t xml:space="preserve"> как средство выявления и снижения рисков;</w:t>
      </w:r>
    </w:p>
    <w:p w:rsidR="00174E44" w:rsidRPr="00961AD1" w:rsidRDefault="000C6A5C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961AD1">
        <w:rPr>
          <w:sz w:val="28"/>
          <w:szCs w:val="28"/>
        </w:rPr>
        <w:t>механизм</w:t>
      </w:r>
      <w:proofErr w:type="gramEnd"/>
      <w:r w:rsidRPr="00961AD1">
        <w:rPr>
          <w:sz w:val="28"/>
          <w:szCs w:val="28"/>
        </w:rPr>
        <w:t xml:space="preserve"> предупреждения правовых рисков;</w:t>
      </w:r>
    </w:p>
    <w:p w:rsidR="00174E44" w:rsidRPr="00961AD1" w:rsidRDefault="00B6346A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961AD1">
        <w:rPr>
          <w:sz w:val="28"/>
          <w:szCs w:val="28"/>
        </w:rPr>
        <w:t>управление</w:t>
      </w:r>
      <w:proofErr w:type="gramEnd"/>
      <w:r w:rsidRPr="00961AD1">
        <w:rPr>
          <w:sz w:val="28"/>
          <w:szCs w:val="28"/>
        </w:rPr>
        <w:t xml:space="preserve"> правовыми рисками;</w:t>
      </w:r>
    </w:p>
    <w:p w:rsidR="00174E44" w:rsidRPr="00961AD1" w:rsidRDefault="00B6346A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961AD1">
        <w:rPr>
          <w:color w:val="000000"/>
          <w:sz w:val="28"/>
          <w:szCs w:val="28"/>
        </w:rPr>
        <w:t>управление</w:t>
      </w:r>
      <w:proofErr w:type="gramEnd"/>
      <w:r w:rsidRPr="00961AD1">
        <w:rPr>
          <w:color w:val="000000"/>
          <w:sz w:val="28"/>
          <w:szCs w:val="28"/>
        </w:rPr>
        <w:t xml:space="preserve"> рисками и правовое регулирование;</w:t>
      </w:r>
    </w:p>
    <w:p w:rsidR="00174E44" w:rsidRPr="00961AD1" w:rsidRDefault="00796400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961AD1">
        <w:rPr>
          <w:color w:val="000000"/>
          <w:sz w:val="28"/>
          <w:szCs w:val="28"/>
        </w:rPr>
        <w:t>механизм</w:t>
      </w:r>
      <w:proofErr w:type="gramEnd"/>
      <w:r w:rsidRPr="00961AD1">
        <w:rPr>
          <w:color w:val="000000"/>
          <w:sz w:val="28"/>
          <w:szCs w:val="28"/>
        </w:rPr>
        <w:t xml:space="preserve"> учета рисков в правовом регулировании</w:t>
      </w:r>
      <w:r w:rsidR="00C41426" w:rsidRPr="00961AD1">
        <w:rPr>
          <w:color w:val="000000"/>
          <w:sz w:val="28"/>
          <w:szCs w:val="28"/>
        </w:rPr>
        <w:t>;</w:t>
      </w:r>
    </w:p>
    <w:p w:rsidR="00174E44" w:rsidRPr="00961AD1" w:rsidRDefault="00796400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961AD1">
        <w:rPr>
          <w:color w:val="000000"/>
          <w:sz w:val="28"/>
          <w:szCs w:val="28"/>
        </w:rPr>
        <w:t>правовое</w:t>
      </w:r>
      <w:proofErr w:type="gramEnd"/>
      <w:r w:rsidRPr="00961AD1">
        <w:rPr>
          <w:color w:val="000000"/>
          <w:sz w:val="28"/>
          <w:szCs w:val="28"/>
        </w:rPr>
        <w:t xml:space="preserve"> регулирование как средство </w:t>
      </w:r>
      <w:proofErr w:type="spellStart"/>
      <w:r w:rsidRPr="00961AD1">
        <w:rPr>
          <w:color w:val="000000"/>
          <w:sz w:val="28"/>
          <w:szCs w:val="28"/>
        </w:rPr>
        <w:t>избежания</w:t>
      </w:r>
      <w:proofErr w:type="spellEnd"/>
      <w:r w:rsidRPr="00961AD1">
        <w:rPr>
          <w:color w:val="000000"/>
          <w:sz w:val="28"/>
          <w:szCs w:val="28"/>
        </w:rPr>
        <w:t xml:space="preserve"> (снижения) рисков</w:t>
      </w:r>
      <w:r w:rsidR="00C41426" w:rsidRPr="00961AD1">
        <w:rPr>
          <w:color w:val="000000"/>
          <w:sz w:val="28"/>
          <w:szCs w:val="28"/>
        </w:rPr>
        <w:t>;</w:t>
      </w:r>
    </w:p>
    <w:p w:rsidR="00174E44" w:rsidRPr="00961AD1" w:rsidRDefault="00B6346A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961AD1">
        <w:rPr>
          <w:color w:val="000000"/>
          <w:sz w:val="28"/>
          <w:szCs w:val="28"/>
        </w:rPr>
        <w:t>система</w:t>
      </w:r>
      <w:proofErr w:type="gramEnd"/>
      <w:r w:rsidRPr="00961AD1">
        <w:rPr>
          <w:color w:val="000000"/>
          <w:sz w:val="28"/>
          <w:szCs w:val="28"/>
        </w:rPr>
        <w:t xml:space="preserve"> управления рисками и ее правовое регулирование;</w:t>
      </w:r>
    </w:p>
    <w:p w:rsidR="00B6346A" w:rsidRPr="00961AD1" w:rsidRDefault="00B6346A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961AD1">
        <w:rPr>
          <w:color w:val="000000"/>
          <w:sz w:val="28"/>
          <w:szCs w:val="28"/>
        </w:rPr>
        <w:t>риск</w:t>
      </w:r>
      <w:proofErr w:type="gramEnd"/>
      <w:r w:rsidRPr="00961AD1">
        <w:rPr>
          <w:color w:val="000000"/>
          <w:sz w:val="28"/>
          <w:szCs w:val="28"/>
        </w:rPr>
        <w:t xml:space="preserve"> и ограничение прав в правовом регулировании;</w:t>
      </w:r>
    </w:p>
    <w:p w:rsidR="00B039A9" w:rsidRPr="00961AD1" w:rsidRDefault="00B039A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управление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рисками в юридической деятельности;</w:t>
      </w:r>
    </w:p>
    <w:p w:rsidR="00F15AAD" w:rsidRPr="00961AD1" w:rsidRDefault="00F15AAD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стадии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и процедуры управления рисками в праве;</w:t>
      </w:r>
    </w:p>
    <w:p w:rsidR="00B039A9" w:rsidRPr="00961AD1" w:rsidRDefault="00B039A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управление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правотворческим риском;</w:t>
      </w:r>
    </w:p>
    <w:p w:rsidR="00B039A9" w:rsidRPr="00961AD1" w:rsidRDefault="00B039A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управление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риском в </w:t>
      </w:r>
      <w:proofErr w:type="spellStart"/>
      <w:r w:rsidRPr="00961AD1">
        <w:rPr>
          <w:rFonts w:ascii="Times New Roman" w:hAnsi="Times New Roman" w:cs="Times New Roman"/>
          <w:sz w:val="28"/>
          <w:szCs w:val="28"/>
        </w:rPr>
        <w:t>правоприменении</w:t>
      </w:r>
      <w:proofErr w:type="spellEnd"/>
      <w:r w:rsidRPr="00961AD1">
        <w:rPr>
          <w:rFonts w:ascii="Times New Roman" w:hAnsi="Times New Roman" w:cs="Times New Roman"/>
          <w:sz w:val="28"/>
          <w:szCs w:val="28"/>
        </w:rPr>
        <w:t>;</w:t>
      </w:r>
    </w:p>
    <w:p w:rsidR="00B039A9" w:rsidRPr="00961AD1" w:rsidRDefault="00B039A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средства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управления рисками в праве;</w:t>
      </w:r>
    </w:p>
    <w:p w:rsidR="00B039A9" w:rsidRPr="00961AD1" w:rsidRDefault="00B039A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способы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управления рисками в праве;</w:t>
      </w:r>
    </w:p>
    <w:p w:rsidR="001A6F8E" w:rsidRPr="00961AD1" w:rsidRDefault="00F15AAD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страхование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как способ управления рисками в праве;</w:t>
      </w:r>
    </w:p>
    <w:p w:rsidR="00F15AAD" w:rsidRPr="00961AD1" w:rsidRDefault="00F15AAD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правовая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основа риск-ориентированного надзора;</w:t>
      </w:r>
    </w:p>
    <w:p w:rsidR="00B039A9" w:rsidRPr="00961AD1" w:rsidRDefault="00B039A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риск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>-менеджмент в юридической деятельности;</w:t>
      </w:r>
    </w:p>
    <w:p w:rsidR="00B039A9" w:rsidRPr="00961AD1" w:rsidRDefault="00B039A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стратегия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управления риском в юридической деятельности;</w:t>
      </w:r>
    </w:p>
    <w:p w:rsidR="00B039A9" w:rsidRPr="00961AD1" w:rsidRDefault="00B039A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тактика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управления риском в юридической деятельности;</w:t>
      </w:r>
    </w:p>
    <w:p w:rsidR="00B039A9" w:rsidRPr="00961AD1" w:rsidRDefault="00B039A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техника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управления рисками в юридической деятельности;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воля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и риск в праве;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риск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и свобода в праве;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вина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и риск в праве;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риск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в праве и юридическая ответственность; 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риск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в праве как основание юридической ответственности;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риск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в праве как основание освобождения от юридической ответственности;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риск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ограничения в праве;</w:t>
      </w:r>
    </w:p>
    <w:p w:rsidR="00C41426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риск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чрезмерного государственного поощрения;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риск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1AD1">
        <w:rPr>
          <w:rFonts w:ascii="Times New Roman" w:hAnsi="Times New Roman" w:cs="Times New Roman"/>
          <w:sz w:val="28"/>
          <w:szCs w:val="28"/>
        </w:rPr>
        <w:t>депоощрительной</w:t>
      </w:r>
      <w:proofErr w:type="spellEnd"/>
      <w:r w:rsidRPr="00961AD1">
        <w:rPr>
          <w:rFonts w:ascii="Times New Roman" w:hAnsi="Times New Roman" w:cs="Times New Roman"/>
          <w:sz w:val="28"/>
          <w:szCs w:val="28"/>
        </w:rPr>
        <w:t xml:space="preserve"> правовой политики и практики;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риск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и ошибка в праве;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риск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и крайняя необходимость;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риск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и необходимая оборона;</w:t>
      </w:r>
    </w:p>
    <w:p w:rsidR="007A2B5B" w:rsidRPr="00961AD1" w:rsidRDefault="007A2B5B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961AD1">
        <w:rPr>
          <w:color w:val="000000"/>
          <w:sz w:val="28"/>
          <w:szCs w:val="28"/>
        </w:rPr>
        <w:t>правовая</w:t>
      </w:r>
      <w:proofErr w:type="gramEnd"/>
      <w:r w:rsidRPr="00961AD1">
        <w:rPr>
          <w:color w:val="000000"/>
          <w:sz w:val="28"/>
          <w:szCs w:val="28"/>
        </w:rPr>
        <w:t xml:space="preserve"> неопределенность и риски;</w:t>
      </w:r>
    </w:p>
    <w:p w:rsidR="007A2B5B" w:rsidRPr="00961AD1" w:rsidRDefault="007A2B5B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961AD1">
        <w:rPr>
          <w:color w:val="000000"/>
          <w:sz w:val="28"/>
          <w:szCs w:val="28"/>
        </w:rPr>
        <w:t>правовая</w:t>
      </w:r>
      <w:proofErr w:type="gramEnd"/>
      <w:r w:rsidRPr="00961AD1">
        <w:rPr>
          <w:color w:val="000000"/>
          <w:sz w:val="28"/>
          <w:szCs w:val="28"/>
        </w:rPr>
        <w:t xml:space="preserve"> презумпция риска;</w:t>
      </w:r>
    </w:p>
    <w:p w:rsidR="002500F5" w:rsidRPr="00961AD1" w:rsidRDefault="002500F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pacing w:val="-4"/>
          <w:sz w:val="28"/>
          <w:szCs w:val="28"/>
        </w:rPr>
        <w:t>риски</w:t>
      </w:r>
      <w:proofErr w:type="gramEnd"/>
      <w:r w:rsidRPr="00961AD1">
        <w:rPr>
          <w:rFonts w:ascii="Times New Roman" w:hAnsi="Times New Roman" w:cs="Times New Roman"/>
          <w:spacing w:val="-4"/>
          <w:sz w:val="28"/>
          <w:szCs w:val="28"/>
        </w:rPr>
        <w:t xml:space="preserve"> формирования юридического языка;</w:t>
      </w:r>
    </w:p>
    <w:p w:rsidR="007A2B5B" w:rsidRPr="00961AD1" w:rsidRDefault="007A2B5B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961AD1">
        <w:rPr>
          <w:color w:val="000000"/>
          <w:sz w:val="28"/>
          <w:szCs w:val="28"/>
        </w:rPr>
        <w:t>риски</w:t>
      </w:r>
      <w:proofErr w:type="gramEnd"/>
      <w:r w:rsidRPr="00961AD1">
        <w:rPr>
          <w:color w:val="000000"/>
          <w:sz w:val="28"/>
          <w:szCs w:val="28"/>
        </w:rPr>
        <w:t xml:space="preserve"> в праве и общественная безопасность;</w:t>
      </w:r>
    </w:p>
    <w:p w:rsidR="007A2B5B" w:rsidRPr="00961AD1" w:rsidRDefault="007A2B5B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961AD1">
        <w:rPr>
          <w:color w:val="000000"/>
          <w:sz w:val="28"/>
          <w:szCs w:val="28"/>
        </w:rPr>
        <w:lastRenderedPageBreak/>
        <w:t>риск</w:t>
      </w:r>
      <w:proofErr w:type="gramEnd"/>
      <w:r w:rsidRPr="00961AD1">
        <w:rPr>
          <w:color w:val="000000"/>
          <w:sz w:val="28"/>
          <w:szCs w:val="28"/>
        </w:rPr>
        <w:t xml:space="preserve"> в праве и правовой (законный) интерес;</w:t>
      </w:r>
    </w:p>
    <w:p w:rsidR="003D778A" w:rsidRPr="00961AD1" w:rsidRDefault="003D778A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spellStart"/>
      <w:proofErr w:type="gramStart"/>
      <w:r w:rsidRPr="00961AD1">
        <w:rPr>
          <w:rFonts w:ascii="Times New Roman" w:hAnsi="Times New Roman" w:cs="Times New Roman"/>
          <w:sz w:val="28"/>
          <w:szCs w:val="28"/>
        </w:rPr>
        <w:t>рискология</w:t>
      </w:r>
      <w:proofErr w:type="spellEnd"/>
      <w:proofErr w:type="gramEnd"/>
      <w:r w:rsidRPr="00961AD1">
        <w:rPr>
          <w:rFonts w:ascii="Times New Roman" w:hAnsi="Times New Roman" w:cs="Times New Roman"/>
          <w:sz w:val="28"/>
          <w:szCs w:val="28"/>
        </w:rPr>
        <w:t>: философская и правовая составляющая;</w:t>
      </w:r>
    </w:p>
    <w:p w:rsidR="007659DF" w:rsidRPr="00961AD1" w:rsidRDefault="007659DF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юридическая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1AD1">
        <w:rPr>
          <w:rFonts w:ascii="Times New Roman" w:hAnsi="Times New Roman" w:cs="Times New Roman"/>
          <w:sz w:val="28"/>
          <w:szCs w:val="28"/>
        </w:rPr>
        <w:t>рискология</w:t>
      </w:r>
      <w:proofErr w:type="spellEnd"/>
      <w:r w:rsidRPr="00961AD1">
        <w:rPr>
          <w:rFonts w:ascii="Times New Roman" w:hAnsi="Times New Roman" w:cs="Times New Roman"/>
          <w:sz w:val="28"/>
          <w:szCs w:val="28"/>
        </w:rPr>
        <w:t>: современное состояние и перспективы;</w:t>
      </w:r>
    </w:p>
    <w:p w:rsidR="007659DF" w:rsidRPr="00961AD1" w:rsidRDefault="007659DF" w:rsidP="00961AD1">
      <w:pPr>
        <w:pStyle w:val="a5"/>
        <w:numPr>
          <w:ilvl w:val="0"/>
          <w:numId w:val="3"/>
        </w:numPr>
        <w:tabs>
          <w:tab w:val="left" w:pos="426"/>
        </w:tabs>
        <w:suppressAutoHyphens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предмет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юридической </w:t>
      </w:r>
      <w:proofErr w:type="spellStart"/>
      <w:r w:rsidRPr="00961AD1">
        <w:rPr>
          <w:rFonts w:ascii="Times New Roman" w:hAnsi="Times New Roman" w:cs="Times New Roman"/>
          <w:sz w:val="28"/>
          <w:szCs w:val="28"/>
        </w:rPr>
        <w:t>рискологии</w:t>
      </w:r>
      <w:proofErr w:type="spellEnd"/>
      <w:r w:rsidRPr="00961AD1">
        <w:rPr>
          <w:rFonts w:ascii="Times New Roman" w:hAnsi="Times New Roman" w:cs="Times New Roman"/>
          <w:sz w:val="28"/>
          <w:szCs w:val="28"/>
        </w:rPr>
        <w:t>;</w:t>
      </w:r>
    </w:p>
    <w:p w:rsidR="007659DF" w:rsidRPr="00961AD1" w:rsidRDefault="007659DF" w:rsidP="00961AD1">
      <w:pPr>
        <w:pStyle w:val="a5"/>
        <w:numPr>
          <w:ilvl w:val="0"/>
          <w:numId w:val="3"/>
        </w:numPr>
        <w:tabs>
          <w:tab w:val="left" w:pos="426"/>
        </w:tabs>
        <w:suppressAutoHyphens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метод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юридической </w:t>
      </w:r>
      <w:proofErr w:type="spellStart"/>
      <w:r w:rsidRPr="00961AD1">
        <w:rPr>
          <w:rFonts w:ascii="Times New Roman" w:hAnsi="Times New Roman" w:cs="Times New Roman"/>
          <w:sz w:val="28"/>
          <w:szCs w:val="28"/>
        </w:rPr>
        <w:t>рискологии</w:t>
      </w:r>
      <w:proofErr w:type="spellEnd"/>
      <w:r w:rsidRPr="00961AD1">
        <w:rPr>
          <w:rFonts w:ascii="Times New Roman" w:hAnsi="Times New Roman" w:cs="Times New Roman"/>
          <w:sz w:val="28"/>
          <w:szCs w:val="28"/>
        </w:rPr>
        <w:t>;</w:t>
      </w:r>
    </w:p>
    <w:p w:rsidR="0042565F" w:rsidRPr="00961AD1" w:rsidRDefault="0042565F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общество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риска в России и проблема риска в праве;</w:t>
      </w:r>
    </w:p>
    <w:p w:rsidR="0042565F" w:rsidRPr="00961AD1" w:rsidRDefault="0042565F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право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в обществе риска; </w:t>
      </w:r>
    </w:p>
    <w:p w:rsidR="0042565F" w:rsidRPr="00961AD1" w:rsidRDefault="0042565F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социально</w:t>
      </w:r>
      <w:proofErr w:type="gramEnd"/>
      <w:r w:rsidR="002A6DAC">
        <w:rPr>
          <w:rFonts w:ascii="Times New Roman" w:hAnsi="Times New Roman" w:cs="Times New Roman"/>
          <w:sz w:val="28"/>
          <w:szCs w:val="28"/>
        </w:rPr>
        <w:t xml:space="preserve"> </w:t>
      </w:r>
      <w:r w:rsidRPr="00961AD1">
        <w:rPr>
          <w:rFonts w:ascii="Times New Roman" w:hAnsi="Times New Roman" w:cs="Times New Roman"/>
          <w:sz w:val="28"/>
          <w:szCs w:val="28"/>
        </w:rPr>
        <w:t>оправданный риск;</w:t>
      </w:r>
    </w:p>
    <w:p w:rsidR="0042565F" w:rsidRPr="00961AD1" w:rsidRDefault="0042565F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критерии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правомерности социально</w:t>
      </w:r>
      <w:r w:rsidR="002A6DAC">
        <w:rPr>
          <w:rFonts w:ascii="Times New Roman" w:hAnsi="Times New Roman" w:cs="Times New Roman"/>
          <w:sz w:val="28"/>
          <w:szCs w:val="28"/>
        </w:rPr>
        <w:t xml:space="preserve"> </w:t>
      </w:r>
      <w:r w:rsidRPr="00961AD1">
        <w:rPr>
          <w:rFonts w:ascii="Times New Roman" w:hAnsi="Times New Roman" w:cs="Times New Roman"/>
          <w:sz w:val="28"/>
          <w:szCs w:val="28"/>
        </w:rPr>
        <w:t>оправданного риска;</w:t>
      </w:r>
    </w:p>
    <w:p w:rsidR="0042565F" w:rsidRPr="00961AD1" w:rsidRDefault="0042565F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61AD1">
        <w:rPr>
          <w:rFonts w:ascii="Times New Roman" w:hAnsi="Times New Roman" w:cs="Times New Roman"/>
          <w:sz w:val="28"/>
          <w:szCs w:val="28"/>
        </w:rPr>
        <w:t>общесоциальные</w:t>
      </w:r>
      <w:proofErr w:type="spellEnd"/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факторы риска;</w:t>
      </w:r>
    </w:p>
    <w:p w:rsidR="007D459E" w:rsidRPr="00961AD1" w:rsidRDefault="007D459E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культура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риска в праве;</w:t>
      </w:r>
    </w:p>
    <w:p w:rsidR="00C71EE5" w:rsidRPr="00961AD1" w:rsidRDefault="00C71EE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социокультурно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>-психологические теории восприятия юридического риска;</w:t>
      </w:r>
    </w:p>
    <w:p w:rsidR="00F562B1" w:rsidRPr="00961AD1" w:rsidRDefault="00F562B1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культурное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конструирование юридического риска;</w:t>
      </w:r>
    </w:p>
    <w:p w:rsidR="0054090F" w:rsidRPr="00961AD1" w:rsidRDefault="0054090F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гедонистический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риск;</w:t>
      </w:r>
    </w:p>
    <w:p w:rsidR="00F36266" w:rsidRPr="00961AD1" w:rsidRDefault="00F36266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мировая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экономическая нестабильность и глобальные политико-правовые риски;</w:t>
      </w:r>
    </w:p>
    <w:p w:rsidR="00F36266" w:rsidRPr="00961AD1" w:rsidRDefault="00F36266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хозяйственный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риск;</w:t>
      </w:r>
    </w:p>
    <w:p w:rsidR="00E075AB" w:rsidRPr="00961AD1" w:rsidRDefault="00F36266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нормальный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производственно-хозяйственный риск;</w:t>
      </w:r>
    </w:p>
    <w:p w:rsidR="00E075AB" w:rsidRPr="00961AD1" w:rsidRDefault="00F36266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риски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развития технологий и их минимизация правовыми средствами;</w:t>
      </w:r>
    </w:p>
    <w:p w:rsidR="00F36266" w:rsidRPr="00961AD1" w:rsidRDefault="00F36266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риски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развития экономических инструментов и их минимизация правовыми средствами;</w:t>
      </w:r>
    </w:p>
    <w:p w:rsidR="00F36266" w:rsidRPr="00961AD1" w:rsidRDefault="00F36266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возможности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использования инструментов экономического риск-менеджмента в</w:t>
      </w:r>
      <w:r w:rsidR="002A6DAC">
        <w:rPr>
          <w:rFonts w:ascii="Times New Roman" w:hAnsi="Times New Roman" w:cs="Times New Roman"/>
          <w:sz w:val="28"/>
          <w:szCs w:val="28"/>
        </w:rPr>
        <w:t> </w:t>
      </w:r>
      <w:r w:rsidRPr="00961AD1">
        <w:rPr>
          <w:rFonts w:ascii="Times New Roman" w:hAnsi="Times New Roman" w:cs="Times New Roman"/>
          <w:sz w:val="28"/>
          <w:szCs w:val="28"/>
        </w:rPr>
        <w:t>управлении рисками в юридической деятельности;</w:t>
      </w:r>
    </w:p>
    <w:p w:rsidR="00521B10" w:rsidRPr="00961AD1" w:rsidRDefault="00521B10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специфика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риска в международном праве;</w:t>
      </w:r>
    </w:p>
    <w:p w:rsidR="00521B10" w:rsidRPr="00961AD1" w:rsidRDefault="00521B10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политические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и правовые риски;</w:t>
      </w:r>
    </w:p>
    <w:p w:rsidR="00521B10" w:rsidRPr="00961AD1" w:rsidRDefault="00521B10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основания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риска в международном праве;</w:t>
      </w:r>
    </w:p>
    <w:p w:rsidR="00521B10" w:rsidRPr="00961AD1" w:rsidRDefault="00521B10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концепция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«обязанности (ответственности) защищать» и проблема риска в</w:t>
      </w:r>
      <w:r w:rsidR="002A6DAC">
        <w:rPr>
          <w:rFonts w:ascii="Times New Roman" w:hAnsi="Times New Roman" w:cs="Times New Roman"/>
          <w:sz w:val="28"/>
          <w:szCs w:val="28"/>
        </w:rPr>
        <w:t> </w:t>
      </w:r>
      <w:r w:rsidRPr="00961AD1">
        <w:rPr>
          <w:rFonts w:ascii="Times New Roman" w:hAnsi="Times New Roman" w:cs="Times New Roman"/>
          <w:sz w:val="28"/>
          <w:szCs w:val="28"/>
        </w:rPr>
        <w:t>международном праве;</w:t>
      </w:r>
    </w:p>
    <w:p w:rsidR="00521B10" w:rsidRPr="00961AD1" w:rsidRDefault="00521B10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факторы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риска в международном праве;</w:t>
      </w:r>
    </w:p>
    <w:p w:rsidR="00C45FF2" w:rsidRPr="00961AD1" w:rsidRDefault="00C45FF2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специфика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управления риском в частном праве;</w:t>
      </w:r>
    </w:p>
    <w:p w:rsidR="00C45FF2" w:rsidRPr="00961AD1" w:rsidRDefault="00C45FF2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риск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spellStart"/>
      <w:r w:rsidRPr="00961AD1">
        <w:rPr>
          <w:rFonts w:ascii="Times New Roman" w:hAnsi="Times New Roman" w:cs="Times New Roman"/>
          <w:sz w:val="28"/>
          <w:szCs w:val="28"/>
        </w:rPr>
        <w:t>цивилистическая</w:t>
      </w:r>
      <w:proofErr w:type="spellEnd"/>
      <w:r w:rsidRPr="00961AD1">
        <w:rPr>
          <w:rFonts w:ascii="Times New Roman" w:hAnsi="Times New Roman" w:cs="Times New Roman"/>
          <w:sz w:val="28"/>
          <w:szCs w:val="28"/>
        </w:rPr>
        <w:t xml:space="preserve"> категория;</w:t>
      </w:r>
    </w:p>
    <w:p w:rsidR="00234BC9" w:rsidRPr="00961AD1" w:rsidRDefault="00E4407D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иск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и риск;</w:t>
      </w:r>
    </w:p>
    <w:p w:rsidR="00234BC9" w:rsidRPr="00961AD1" w:rsidRDefault="00C71EE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риски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4BAF"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961AD1">
        <w:rPr>
          <w:rFonts w:ascii="Times New Roman" w:hAnsi="Times New Roman" w:cs="Times New Roman"/>
          <w:color w:val="000000"/>
          <w:sz w:val="28"/>
          <w:szCs w:val="28"/>
        </w:rPr>
        <w:t>гражданско-правовой сфере;</w:t>
      </w:r>
    </w:p>
    <w:p w:rsidR="00234BC9" w:rsidRPr="00961AD1" w:rsidRDefault="00C71EE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предпринимательский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риск: правовые аспекты;</w:t>
      </w:r>
    </w:p>
    <w:p w:rsidR="00234BC9" w:rsidRPr="002A6DAC" w:rsidRDefault="00C71EE5" w:rsidP="00CC6EDC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2A6DAC">
        <w:rPr>
          <w:rFonts w:ascii="Times New Roman" w:hAnsi="Times New Roman" w:cs="Times New Roman"/>
          <w:color w:val="000000"/>
          <w:sz w:val="28"/>
          <w:szCs w:val="28"/>
        </w:rPr>
        <w:t>управление</w:t>
      </w:r>
      <w:proofErr w:type="gramEnd"/>
      <w:r w:rsidRPr="002A6DAC">
        <w:rPr>
          <w:rFonts w:ascii="Times New Roman" w:hAnsi="Times New Roman" w:cs="Times New Roman"/>
          <w:color w:val="000000"/>
          <w:sz w:val="28"/>
          <w:szCs w:val="28"/>
        </w:rPr>
        <w:t xml:space="preserve"> кредитным риском как инс</w:t>
      </w:r>
      <w:r w:rsidR="00234BC9" w:rsidRPr="002A6DAC">
        <w:rPr>
          <w:rFonts w:ascii="Times New Roman" w:hAnsi="Times New Roman" w:cs="Times New Roman"/>
          <w:color w:val="000000"/>
          <w:sz w:val="28"/>
          <w:szCs w:val="28"/>
        </w:rPr>
        <w:t>трумент борьбы с возникновением</w:t>
      </w:r>
      <w:r w:rsidR="002A6D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A6DAC">
        <w:rPr>
          <w:rFonts w:ascii="Times New Roman" w:hAnsi="Times New Roman" w:cs="Times New Roman"/>
          <w:color w:val="000000"/>
          <w:sz w:val="28"/>
          <w:szCs w:val="28"/>
        </w:rPr>
        <w:t xml:space="preserve">проблемных активов; </w:t>
      </w:r>
    </w:p>
    <w:p w:rsidR="00234BC9" w:rsidRPr="00961AD1" w:rsidRDefault="00C71EE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страхование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кредитного риска;</w:t>
      </w:r>
    </w:p>
    <w:p w:rsidR="00662DA9" w:rsidRPr="00961AD1" w:rsidRDefault="00662DA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правовые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риски при совершении сделок с </w:t>
      </w:r>
      <w:r w:rsidR="008E42A3" w:rsidRPr="00961AD1">
        <w:rPr>
          <w:rFonts w:ascii="Times New Roman" w:hAnsi="Times New Roman" w:cs="Times New Roman"/>
          <w:color w:val="000000"/>
          <w:sz w:val="28"/>
          <w:szCs w:val="28"/>
        </w:rPr>
        <w:t>недвижимостью</w:t>
      </w:r>
      <w:r w:rsidRPr="00961AD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D2B26" w:rsidRPr="00961AD1" w:rsidRDefault="005D2B26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распределение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риска гибели вещи в современном гражданском праве;</w:t>
      </w:r>
    </w:p>
    <w:p w:rsidR="00C45FF2" w:rsidRPr="00961AD1" w:rsidRDefault="00C45FF2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lastRenderedPageBreak/>
        <w:t>проблема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творческого риска в авторском праве;</w:t>
      </w:r>
    </w:p>
    <w:p w:rsidR="00C45FF2" w:rsidRPr="00961AD1" w:rsidRDefault="00C45FF2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управление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рисками при реализации проектов государственно-частного партнерства в России; </w:t>
      </w:r>
    </w:p>
    <w:p w:rsidR="003A5B7A" w:rsidRPr="00961AD1" w:rsidRDefault="003A5B7A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spellStart"/>
      <w:proofErr w:type="gramStart"/>
      <w:r w:rsidRPr="00961AD1">
        <w:rPr>
          <w:rFonts w:ascii="Times New Roman" w:hAnsi="Times New Roman" w:cs="Times New Roman"/>
          <w:sz w:val="28"/>
          <w:szCs w:val="28"/>
        </w:rPr>
        <w:t>репутационный</w:t>
      </w:r>
      <w:proofErr w:type="spellEnd"/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риск: сущность и юридические средства управления;</w:t>
      </w:r>
    </w:p>
    <w:p w:rsidR="00A853B9" w:rsidRPr="00961AD1" w:rsidRDefault="00A853B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pacing w:val="-4"/>
          <w:sz w:val="28"/>
          <w:szCs w:val="28"/>
        </w:rPr>
        <w:t>правовые</w:t>
      </w:r>
      <w:proofErr w:type="gramEnd"/>
      <w:r w:rsidRPr="00961AD1">
        <w:rPr>
          <w:rFonts w:ascii="Times New Roman" w:hAnsi="Times New Roman" w:cs="Times New Roman"/>
          <w:spacing w:val="-4"/>
          <w:sz w:val="28"/>
          <w:szCs w:val="28"/>
        </w:rPr>
        <w:t xml:space="preserve"> риски в информационной сфере;</w:t>
      </w:r>
    </w:p>
    <w:p w:rsidR="00A853B9" w:rsidRPr="00961AD1" w:rsidRDefault="00A853B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pacing w:val="-4"/>
          <w:sz w:val="28"/>
          <w:szCs w:val="28"/>
        </w:rPr>
        <w:t>сетевые</w:t>
      </w:r>
      <w:proofErr w:type="gramEnd"/>
      <w:r w:rsidRPr="00961AD1">
        <w:rPr>
          <w:rFonts w:ascii="Times New Roman" w:hAnsi="Times New Roman" w:cs="Times New Roman"/>
          <w:spacing w:val="-4"/>
          <w:sz w:val="28"/>
          <w:szCs w:val="28"/>
        </w:rPr>
        <w:t xml:space="preserve"> риски в глобальном обществе;</w:t>
      </w:r>
    </w:p>
    <w:p w:rsidR="00A853B9" w:rsidRPr="00961AD1" w:rsidRDefault="00A853B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проблемы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нормативного правового регулирования противодействия </w:t>
      </w:r>
      <w:r w:rsidRPr="00961AD1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961AD1">
        <w:rPr>
          <w:rFonts w:ascii="Times New Roman" w:hAnsi="Times New Roman" w:cs="Times New Roman"/>
          <w:sz w:val="28"/>
          <w:szCs w:val="28"/>
        </w:rPr>
        <w:t>-рисками в Российской Федерации;</w:t>
      </w:r>
    </w:p>
    <w:p w:rsidR="000701F7" w:rsidRPr="00961AD1" w:rsidRDefault="00D24BAF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риски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в трудовом праве;</w:t>
      </w:r>
    </w:p>
    <w:p w:rsidR="00D24BAF" w:rsidRPr="00961AD1" w:rsidRDefault="00D24BAF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риски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в пенсионном законодательстве Р</w:t>
      </w:r>
      <w:r w:rsidR="007B7623" w:rsidRPr="00961AD1">
        <w:rPr>
          <w:rFonts w:ascii="Times New Roman" w:hAnsi="Times New Roman" w:cs="Times New Roman"/>
          <w:color w:val="000000"/>
          <w:sz w:val="28"/>
          <w:szCs w:val="28"/>
        </w:rPr>
        <w:t>оссии;</w:t>
      </w:r>
    </w:p>
    <w:p w:rsidR="008C7E32" w:rsidRPr="00961AD1" w:rsidRDefault="008C7E32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управление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риском в публичном праве;</w:t>
      </w:r>
    </w:p>
    <w:p w:rsidR="000701F7" w:rsidRPr="00961AD1" w:rsidRDefault="0000247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конституционно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>-правовые риски</w:t>
      </w:r>
      <w:r w:rsidR="002A4290" w:rsidRPr="00961AD1">
        <w:rPr>
          <w:rFonts w:ascii="Times New Roman" w:hAnsi="Times New Roman" w:cs="Times New Roman"/>
          <w:sz w:val="28"/>
          <w:szCs w:val="28"/>
        </w:rPr>
        <w:t>;</w:t>
      </w:r>
    </w:p>
    <w:p w:rsidR="007A3C32" w:rsidRPr="00961AD1" w:rsidRDefault="001F77BE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конституционный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риск: феноменология и проявление в юридической практике.</w:t>
      </w:r>
    </w:p>
    <w:p w:rsidR="007A3C32" w:rsidRPr="00961AD1" w:rsidRDefault="00E9571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риски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в сфере конституционных отношений;</w:t>
      </w:r>
    </w:p>
    <w:p w:rsidR="007A3C32" w:rsidRPr="00961AD1" w:rsidRDefault="00853FF7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законодательная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инициатива как </w:t>
      </w:r>
      <w:proofErr w:type="spell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рискогенная</w:t>
      </w:r>
      <w:proofErr w:type="spell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сфера</w:t>
      </w:r>
      <w:r w:rsidR="007A3C32" w:rsidRPr="00961AD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35B3B" w:rsidRPr="00961AD1" w:rsidRDefault="00853FF7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экспертиза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законопроекта – способ сниж</w:t>
      </w:r>
      <w:r w:rsidR="004137F3" w:rsidRPr="00961AD1">
        <w:rPr>
          <w:rFonts w:ascii="Times New Roman" w:hAnsi="Times New Roman" w:cs="Times New Roman"/>
          <w:color w:val="000000"/>
          <w:sz w:val="28"/>
          <w:szCs w:val="28"/>
        </w:rPr>
        <w:t>ения технико-юридических рисков;</w:t>
      </w:r>
    </w:p>
    <w:p w:rsidR="00635B3B" w:rsidRPr="00961AD1" w:rsidRDefault="00853FF7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класс</w:t>
      </w:r>
      <w:r w:rsidR="004137F3" w:rsidRPr="00961AD1">
        <w:rPr>
          <w:rFonts w:ascii="Times New Roman" w:hAnsi="Times New Roman" w:cs="Times New Roman"/>
          <w:color w:val="000000"/>
          <w:sz w:val="28"/>
          <w:szCs w:val="28"/>
        </w:rPr>
        <w:t>ификация</w:t>
      </w:r>
      <w:proofErr w:type="gramEnd"/>
      <w:r w:rsidR="004137F3"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законопроектных рисков;</w:t>
      </w:r>
    </w:p>
    <w:p w:rsidR="00635B3B" w:rsidRPr="00961AD1" w:rsidRDefault="00853FF7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пакетный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принцип изменения законов – фактор исключения р</w:t>
      </w:r>
      <w:r w:rsidR="004137F3" w:rsidRPr="00961AD1">
        <w:rPr>
          <w:rFonts w:ascii="Times New Roman" w:hAnsi="Times New Roman" w:cs="Times New Roman"/>
          <w:color w:val="000000"/>
          <w:sz w:val="28"/>
          <w:szCs w:val="28"/>
        </w:rPr>
        <w:t>исков в</w:t>
      </w:r>
      <w:r w:rsidR="00AA37B5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4137F3" w:rsidRPr="00961AD1">
        <w:rPr>
          <w:rFonts w:ascii="Times New Roman" w:hAnsi="Times New Roman" w:cs="Times New Roman"/>
          <w:color w:val="000000"/>
          <w:sz w:val="28"/>
          <w:szCs w:val="28"/>
        </w:rPr>
        <w:t>законодательной системе;</w:t>
      </w:r>
    </w:p>
    <w:p w:rsidR="00853FF7" w:rsidRPr="00961AD1" w:rsidRDefault="00853FF7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риски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федеративной и унитарной моделей государственного устройства для</w:t>
      </w:r>
      <w:r w:rsidR="00AA37B5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961AD1">
        <w:rPr>
          <w:rFonts w:ascii="Times New Roman" w:hAnsi="Times New Roman" w:cs="Times New Roman"/>
          <w:color w:val="000000"/>
          <w:sz w:val="28"/>
          <w:szCs w:val="28"/>
        </w:rPr>
        <w:t>территор</w:t>
      </w:r>
      <w:r w:rsidR="004137F3" w:rsidRPr="00961AD1">
        <w:rPr>
          <w:rFonts w:ascii="Times New Roman" w:hAnsi="Times New Roman" w:cs="Times New Roman"/>
          <w:color w:val="000000"/>
          <w:sz w:val="28"/>
          <w:szCs w:val="28"/>
        </w:rPr>
        <w:t>иальной целостности государства;</w:t>
      </w:r>
    </w:p>
    <w:p w:rsidR="00CE579A" w:rsidRPr="00961AD1" w:rsidRDefault="001F77BE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правозащитные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риски: сущность и минимизация; </w:t>
      </w:r>
    </w:p>
    <w:p w:rsidR="00CE579A" w:rsidRPr="00961AD1" w:rsidRDefault="001F77BE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депутатские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риски;</w:t>
      </w:r>
    </w:p>
    <w:p w:rsidR="00CE579A" w:rsidRPr="00961AD1" w:rsidRDefault="00853FF7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факторы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риска нарушения</w:t>
      </w:r>
      <w:r w:rsidR="004137F3"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единого правового пространства;</w:t>
      </w:r>
    </w:p>
    <w:p w:rsidR="00CE579A" w:rsidRPr="00961AD1" w:rsidRDefault="00BF5890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способы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минимизации правовых рисков в сфере безопасности;</w:t>
      </w:r>
    </w:p>
    <w:p w:rsidR="00CE579A" w:rsidRPr="00961AD1" w:rsidRDefault="00BF5890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риски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в области обеспечения национальной безопасности</w:t>
      </w:r>
      <w:r w:rsidR="004137F3" w:rsidRPr="00961AD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E579A" w:rsidRPr="00961AD1" w:rsidRDefault="00BF5890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риск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и угроза национальной безо</w:t>
      </w:r>
      <w:r w:rsidR="004137F3" w:rsidRPr="00961AD1">
        <w:rPr>
          <w:rFonts w:ascii="Times New Roman" w:hAnsi="Times New Roman" w:cs="Times New Roman"/>
          <w:color w:val="000000"/>
          <w:sz w:val="28"/>
          <w:szCs w:val="28"/>
        </w:rPr>
        <w:t>пасности: разграничение понятий;</w:t>
      </w:r>
    </w:p>
    <w:p w:rsidR="00BF5890" w:rsidRPr="00961AD1" w:rsidRDefault="00BF5890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риск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как фактор формирования си</w:t>
      </w:r>
      <w:r w:rsidR="004137F3" w:rsidRPr="00961AD1">
        <w:rPr>
          <w:rFonts w:ascii="Times New Roman" w:hAnsi="Times New Roman" w:cs="Times New Roman"/>
          <w:color w:val="000000"/>
          <w:sz w:val="28"/>
          <w:szCs w:val="28"/>
        </w:rPr>
        <w:t>стемы национальной безопасности;</w:t>
      </w:r>
    </w:p>
    <w:p w:rsidR="00CE579A" w:rsidRPr="00961AD1" w:rsidRDefault="0000247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риск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как категория административного права</w:t>
      </w:r>
      <w:r w:rsidR="002A4290" w:rsidRPr="00961AD1">
        <w:rPr>
          <w:rFonts w:ascii="Times New Roman" w:hAnsi="Times New Roman" w:cs="Times New Roman"/>
          <w:sz w:val="28"/>
          <w:szCs w:val="28"/>
        </w:rPr>
        <w:t>;</w:t>
      </w:r>
    </w:p>
    <w:p w:rsidR="00CE579A" w:rsidRPr="00961AD1" w:rsidRDefault="00971DEE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риски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в сфере административных отношений</w:t>
      </w:r>
      <w:r w:rsidR="004137F3" w:rsidRPr="00961AD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E579A" w:rsidRPr="00961AD1" w:rsidRDefault="00971DEE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риск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>-ориентированный подход в управленческой деятельности и его правовое регулирование;</w:t>
      </w:r>
    </w:p>
    <w:p w:rsidR="00971DEE" w:rsidRPr="00961AD1" w:rsidRDefault="00971DEE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управленческий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риск: правовые аспекты;</w:t>
      </w:r>
    </w:p>
    <w:p w:rsidR="008B3195" w:rsidRPr="00961AD1" w:rsidRDefault="008B319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рискованное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государственное решение: сущность и социальная опасность;</w:t>
      </w:r>
    </w:p>
    <w:p w:rsidR="008B3195" w:rsidRPr="00961AD1" w:rsidRDefault="008B319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оценки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риска при принятии государственных решений;</w:t>
      </w:r>
    </w:p>
    <w:p w:rsidR="00CF1D05" w:rsidRPr="00961AD1" w:rsidRDefault="008B319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правовое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регулирование риск-ориентированной публичной управленческой деятельности;</w:t>
      </w:r>
    </w:p>
    <w:p w:rsidR="008B3195" w:rsidRPr="00961AD1" w:rsidRDefault="008B319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риск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>-ориентированный подход при осуществлении государственного контроля в</w:t>
      </w:r>
      <w:r w:rsidR="00AA37B5">
        <w:rPr>
          <w:rFonts w:ascii="Times New Roman" w:hAnsi="Times New Roman" w:cs="Times New Roman"/>
          <w:sz w:val="28"/>
          <w:szCs w:val="28"/>
        </w:rPr>
        <w:t> </w:t>
      </w:r>
      <w:r w:rsidRPr="00961AD1">
        <w:rPr>
          <w:rFonts w:ascii="Times New Roman" w:hAnsi="Times New Roman" w:cs="Times New Roman"/>
          <w:sz w:val="28"/>
          <w:szCs w:val="28"/>
        </w:rPr>
        <w:t>сфере долевого строительства;</w:t>
      </w:r>
    </w:p>
    <w:p w:rsidR="00CE579A" w:rsidRPr="00961AD1" w:rsidRDefault="008B319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lastRenderedPageBreak/>
        <w:t>коммуникативные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риски в сфере государственного и муниципального управления;</w:t>
      </w:r>
    </w:p>
    <w:p w:rsidR="00CE579A" w:rsidRPr="00961AD1" w:rsidRDefault="00971DEE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управление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организационными рисками в правоохранительных органах: доктрина, практика, техника;</w:t>
      </w:r>
    </w:p>
    <w:p w:rsidR="00CE579A" w:rsidRPr="00961AD1" w:rsidRDefault="00F510B8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риски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в сфере финансового права;</w:t>
      </w:r>
    </w:p>
    <w:p w:rsidR="00CE579A" w:rsidRPr="00961AD1" w:rsidRDefault="00F510B8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финансовые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риски;</w:t>
      </w:r>
    </w:p>
    <w:p w:rsidR="00853FF7" w:rsidRPr="00961AD1" w:rsidRDefault="00853FF7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правовые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риски в банковской сфере;</w:t>
      </w:r>
    </w:p>
    <w:p w:rsidR="00807E4E" w:rsidRPr="00961AD1" w:rsidRDefault="0000247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риски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в налоговом праве</w:t>
      </w:r>
      <w:r w:rsidR="002A4290" w:rsidRPr="00961AD1">
        <w:rPr>
          <w:rFonts w:ascii="Times New Roman" w:hAnsi="Times New Roman" w:cs="Times New Roman"/>
          <w:sz w:val="28"/>
          <w:szCs w:val="28"/>
        </w:rPr>
        <w:t>;</w:t>
      </w:r>
    </w:p>
    <w:p w:rsidR="009B7CE0" w:rsidRPr="00961AD1" w:rsidRDefault="009B7CE0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налоговые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риски: понятие и классификация;</w:t>
      </w:r>
    </w:p>
    <w:p w:rsidR="00807E4E" w:rsidRPr="00961AD1" w:rsidRDefault="0000247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криминальный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</w:t>
      </w:r>
      <w:r w:rsidR="002A4290" w:rsidRPr="00961AD1">
        <w:rPr>
          <w:rFonts w:ascii="Times New Roman" w:hAnsi="Times New Roman" w:cs="Times New Roman"/>
          <w:sz w:val="28"/>
          <w:szCs w:val="28"/>
        </w:rPr>
        <w:t>;</w:t>
      </w:r>
    </w:p>
    <w:p w:rsidR="00D4590F" w:rsidRPr="00961AD1" w:rsidRDefault="00D4590F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криминалистический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 при расследовании преступлений; </w:t>
      </w:r>
    </w:p>
    <w:p w:rsidR="00CD4EFB" w:rsidRPr="00961AD1" w:rsidRDefault="00CD4EF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криминологические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риски;</w:t>
      </w:r>
    </w:p>
    <w:p w:rsidR="00807E4E" w:rsidRPr="00961AD1" w:rsidRDefault="0000247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коррупционный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</w:t>
      </w:r>
      <w:r w:rsidR="002A4290" w:rsidRPr="00961AD1">
        <w:rPr>
          <w:rFonts w:ascii="Times New Roman" w:hAnsi="Times New Roman" w:cs="Times New Roman"/>
          <w:sz w:val="28"/>
          <w:szCs w:val="28"/>
        </w:rPr>
        <w:t>;</w:t>
      </w:r>
    </w:p>
    <w:p w:rsidR="002B432F" w:rsidRPr="00961AD1" w:rsidRDefault="002B432F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коррупционный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 согласительных процедур; </w:t>
      </w:r>
    </w:p>
    <w:p w:rsidR="00CE579A" w:rsidRPr="00961AD1" w:rsidRDefault="008A1D7C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антикорр</w:t>
      </w:r>
      <w:r w:rsidR="00AA37B5">
        <w:rPr>
          <w:rFonts w:ascii="Times New Roman" w:hAnsi="Times New Roman" w:cs="Times New Roman"/>
          <w:sz w:val="28"/>
          <w:szCs w:val="28"/>
        </w:rPr>
        <w:t>упционная</w:t>
      </w:r>
      <w:proofErr w:type="gramEnd"/>
      <w:r w:rsidR="00AA37B5">
        <w:rPr>
          <w:rFonts w:ascii="Times New Roman" w:hAnsi="Times New Roman" w:cs="Times New Roman"/>
          <w:sz w:val="28"/>
          <w:szCs w:val="28"/>
        </w:rPr>
        <w:t xml:space="preserve"> экспертиза нормативных </w:t>
      </w:r>
      <w:r w:rsidRPr="00961AD1">
        <w:rPr>
          <w:rFonts w:ascii="Times New Roman" w:hAnsi="Times New Roman" w:cs="Times New Roman"/>
          <w:sz w:val="28"/>
          <w:szCs w:val="28"/>
        </w:rPr>
        <w:t xml:space="preserve">правовых актов как средство снижения коррупционных рисков; </w:t>
      </w:r>
    </w:p>
    <w:p w:rsidR="008C23E3" w:rsidRPr="00961AD1" w:rsidRDefault="008C23E3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терроризм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>, экстремизм, коррупция как системные риски и их минимизация правовыми средствами;</w:t>
      </w:r>
    </w:p>
    <w:p w:rsidR="008C23E3" w:rsidRPr="00961AD1" w:rsidRDefault="008C23E3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личный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 в правоохранительной деятельности; </w:t>
      </w:r>
    </w:p>
    <w:p w:rsidR="00CE579A" w:rsidRPr="00961AD1" w:rsidRDefault="0000247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экологические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риски в праве</w:t>
      </w:r>
      <w:r w:rsidR="002A4290" w:rsidRPr="00961AD1">
        <w:rPr>
          <w:rFonts w:ascii="Times New Roman" w:hAnsi="Times New Roman" w:cs="Times New Roman"/>
          <w:sz w:val="28"/>
          <w:szCs w:val="28"/>
        </w:rPr>
        <w:t>;</w:t>
      </w:r>
    </w:p>
    <w:p w:rsidR="004D71D4" w:rsidRPr="00961AD1" w:rsidRDefault="00C0100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риски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в сфере уголовного права</w:t>
      </w:r>
      <w:r w:rsidR="002B10E2" w:rsidRPr="00961AD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E579A" w:rsidRPr="00961AD1" w:rsidRDefault="00F105F4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обоснованный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 в уголовном праве;</w:t>
      </w:r>
    </w:p>
    <w:p w:rsidR="00CE579A" w:rsidRPr="00961AD1" w:rsidRDefault="00C0100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уголовная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ответственность за необоснованный риск;</w:t>
      </w:r>
    </w:p>
    <w:p w:rsidR="00CE579A" w:rsidRPr="00961AD1" w:rsidRDefault="005A10EE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исключение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риска легализации доходов, полученных преступным путем;</w:t>
      </w:r>
    </w:p>
    <w:p w:rsidR="00CE579A" w:rsidRPr="00961AD1" w:rsidRDefault="0026384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теория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>, практика и техника процессуального риска;</w:t>
      </w:r>
    </w:p>
    <w:p w:rsidR="00F105F4" w:rsidRPr="00961AD1" w:rsidRDefault="00F105F4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риски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в процессуальных отношениях;</w:t>
      </w:r>
    </w:p>
    <w:p w:rsidR="00F105F4" w:rsidRPr="00961AD1" w:rsidRDefault="00F105F4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применение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процедуры медиации в суде и процессуальные риски; </w:t>
      </w:r>
    </w:p>
    <w:p w:rsidR="00E72383" w:rsidRPr="00961AD1" w:rsidRDefault="00E72383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риск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в гражданском судопроизводстве;</w:t>
      </w:r>
    </w:p>
    <w:p w:rsidR="00E75221" w:rsidRPr="00961AD1" w:rsidRDefault="00E75221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риски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в следственной деятельности;</w:t>
      </w:r>
    </w:p>
    <w:p w:rsidR="00CE579A" w:rsidRPr="00961AD1" w:rsidRDefault="00E75221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тактический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 при расследовании преступлений;</w:t>
      </w:r>
    </w:p>
    <w:p w:rsidR="0047706B" w:rsidRPr="00961AD1" w:rsidRDefault="0047706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pacing w:val="-4"/>
          <w:sz w:val="28"/>
          <w:szCs w:val="28"/>
        </w:rPr>
        <w:t>риски</w:t>
      </w:r>
      <w:proofErr w:type="gramEnd"/>
      <w:r w:rsidRPr="00961AD1">
        <w:rPr>
          <w:rFonts w:ascii="Times New Roman" w:hAnsi="Times New Roman" w:cs="Times New Roman"/>
          <w:spacing w:val="-4"/>
          <w:sz w:val="28"/>
          <w:szCs w:val="28"/>
        </w:rPr>
        <w:t xml:space="preserve"> выдвижения и проверки научных гипотез в юриспруденции</w:t>
      </w:r>
      <w:r w:rsidR="00AA37B5">
        <w:rPr>
          <w:rFonts w:ascii="Times New Roman" w:hAnsi="Times New Roman" w:cs="Times New Roman"/>
          <w:spacing w:val="-4"/>
          <w:sz w:val="28"/>
          <w:szCs w:val="28"/>
        </w:rPr>
        <w:t>;</w:t>
      </w:r>
    </w:p>
    <w:p w:rsidR="00CE579A" w:rsidRPr="00961AD1" w:rsidRDefault="000A1E1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профессиональный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 в юридической науке; </w:t>
      </w:r>
    </w:p>
    <w:p w:rsidR="00CE579A" w:rsidRPr="00961AD1" w:rsidRDefault="00C0100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риски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юридического вуза в современных российских условиях;</w:t>
      </w:r>
    </w:p>
    <w:p w:rsidR="00CE579A" w:rsidRPr="00961AD1" w:rsidRDefault="002B10E2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социальные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риски современных реформ в юридическом образовании;</w:t>
      </w:r>
    </w:p>
    <w:p w:rsidR="00CE579A" w:rsidRPr="00961AD1" w:rsidRDefault="00C0100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педагогические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риски в системе юридического образования;</w:t>
      </w:r>
    </w:p>
    <w:p w:rsidR="008A7CE8" w:rsidRPr="00961AD1" w:rsidRDefault="008A7CE8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color w:val="000000"/>
          <w:sz w:val="28"/>
          <w:szCs w:val="28"/>
        </w:rPr>
        <w:t>финансовые</w:t>
      </w:r>
      <w:proofErr w:type="gramEnd"/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риски высшего юридического образования в России; </w:t>
      </w:r>
    </w:p>
    <w:p w:rsidR="00A73E95" w:rsidRPr="00961AD1" w:rsidRDefault="00A73E9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научно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>-технический риск;</w:t>
      </w:r>
    </w:p>
    <w:p w:rsidR="00A73E95" w:rsidRPr="00961AD1" w:rsidRDefault="00A73E9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профессиональный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риск;</w:t>
      </w:r>
    </w:p>
    <w:p w:rsidR="00A73E95" w:rsidRPr="00961AD1" w:rsidRDefault="00A73E9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lastRenderedPageBreak/>
        <w:t>профессиональные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риски с позиции правоведения, социологии, психологии;</w:t>
      </w:r>
    </w:p>
    <w:p w:rsidR="00A73E95" w:rsidRPr="00961AD1" w:rsidRDefault="00A73E9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профессиональный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 в правоприменительной деятельности; </w:t>
      </w:r>
    </w:p>
    <w:p w:rsidR="00A73E95" w:rsidRPr="00961AD1" w:rsidRDefault="00A73E9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AD1">
        <w:rPr>
          <w:rFonts w:ascii="Times New Roman" w:hAnsi="Times New Roman" w:cs="Times New Roman"/>
          <w:sz w:val="28"/>
          <w:szCs w:val="28"/>
        </w:rPr>
        <w:t>профессиональный</w:t>
      </w:r>
      <w:proofErr w:type="gramEnd"/>
      <w:r w:rsidRPr="00961AD1">
        <w:rPr>
          <w:rFonts w:ascii="Times New Roman" w:hAnsi="Times New Roman" w:cs="Times New Roman"/>
          <w:sz w:val="28"/>
          <w:szCs w:val="28"/>
        </w:rPr>
        <w:t xml:space="preserve"> риск в спорте: проблема но</w:t>
      </w:r>
      <w:r w:rsidR="00BC7192" w:rsidRPr="00961AD1">
        <w:rPr>
          <w:rFonts w:ascii="Times New Roman" w:hAnsi="Times New Roman" w:cs="Times New Roman"/>
          <w:sz w:val="28"/>
          <w:szCs w:val="28"/>
        </w:rPr>
        <w:t>рмативно-правовой регламентации.</w:t>
      </w:r>
    </w:p>
    <w:p w:rsidR="00BC7192" w:rsidRPr="00961AD1" w:rsidRDefault="00BC7192" w:rsidP="00961AD1">
      <w:pPr>
        <w:pStyle w:val="a5"/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0426E8" w:rsidRPr="00961AD1" w:rsidRDefault="000426E8" w:rsidP="00961AD1">
      <w:pPr>
        <w:suppressAutoHyphens/>
        <w:spacing w:after="0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pacing w:val="-4"/>
          <w:sz w:val="28"/>
          <w:szCs w:val="28"/>
        </w:rPr>
        <w:t xml:space="preserve">Возможно образование дискуссионных площадок и по другим вопросам </w:t>
      </w:r>
      <w:proofErr w:type="spellStart"/>
      <w:r w:rsidRPr="00961AD1">
        <w:rPr>
          <w:rFonts w:ascii="Times New Roman" w:hAnsi="Times New Roman" w:cs="Times New Roman"/>
          <w:spacing w:val="-4"/>
          <w:sz w:val="28"/>
          <w:szCs w:val="28"/>
        </w:rPr>
        <w:t>вышеобозначенной</w:t>
      </w:r>
      <w:proofErr w:type="spellEnd"/>
      <w:r w:rsidRPr="00961AD1">
        <w:rPr>
          <w:rFonts w:ascii="Times New Roman" w:hAnsi="Times New Roman" w:cs="Times New Roman"/>
          <w:spacing w:val="-4"/>
          <w:sz w:val="28"/>
          <w:szCs w:val="28"/>
        </w:rPr>
        <w:t xml:space="preserve"> научно-практической и дидактической проблемы.</w:t>
      </w:r>
    </w:p>
    <w:p w:rsidR="000426E8" w:rsidRPr="00961AD1" w:rsidRDefault="000426E8" w:rsidP="00961AD1">
      <w:pPr>
        <w:spacing w:after="0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Материалы форума будут опубликованы в </w:t>
      </w:r>
      <w:r w:rsidR="009F7673"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тринадцатом</w:t>
      </w:r>
      <w:r w:rsidR="00BC7192"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номере ежегодного журнала «Юридическая техника» и индексированы РИНЦ.</w:t>
      </w:r>
    </w:p>
    <w:p w:rsidR="000426E8" w:rsidRPr="00961AD1" w:rsidRDefault="000426E8" w:rsidP="00961AD1">
      <w:pPr>
        <w:spacing w:after="0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Форум состоится в </w:t>
      </w:r>
      <w:r w:rsidR="00D21E02"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Нижнем Новгороде. </w:t>
      </w:r>
    </w:p>
    <w:p w:rsidR="00BC7192" w:rsidRPr="00961AD1" w:rsidRDefault="00BC7192" w:rsidP="004B1036">
      <w:pPr>
        <w:spacing w:before="240" w:after="0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0426E8" w:rsidRPr="00961AD1" w:rsidRDefault="000426E8" w:rsidP="004B1036">
      <w:pPr>
        <w:spacing w:before="240" w:after="0"/>
        <w:jc w:val="center"/>
        <w:rPr>
          <w:rFonts w:ascii="Times New Roman" w:hAnsi="Times New Roman" w:cs="Times New Roman"/>
          <w:b/>
          <w:spacing w:val="-4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b/>
          <w:spacing w:val="-4"/>
          <w:sz w:val="28"/>
          <w:szCs w:val="28"/>
          <w:lang w:eastAsia="ru-RU"/>
        </w:rPr>
        <w:t>Приглашаем Вас принять участие в форуме!</w:t>
      </w:r>
    </w:p>
    <w:p w:rsidR="000426E8" w:rsidRPr="00961AD1" w:rsidRDefault="000426E8" w:rsidP="004B1036">
      <w:pPr>
        <w:spacing w:before="240" w:after="0"/>
        <w:ind w:firstLine="567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spacing w:val="-6"/>
          <w:sz w:val="28"/>
          <w:szCs w:val="28"/>
          <w:lang w:eastAsia="ru-RU"/>
        </w:rPr>
        <w:t>Для участия в работе форума и формирования его программы просим Вас в срок с</w:t>
      </w:r>
      <w:r w:rsidR="00AA37B5">
        <w:rPr>
          <w:rFonts w:ascii="Times New Roman" w:hAnsi="Times New Roman" w:cs="Times New Roman"/>
          <w:spacing w:val="-6"/>
          <w:sz w:val="28"/>
          <w:szCs w:val="28"/>
          <w:lang w:eastAsia="ru-RU"/>
        </w:rPr>
        <w:t> </w:t>
      </w:r>
      <w:r w:rsidRPr="00961AD1">
        <w:rPr>
          <w:rFonts w:ascii="Times New Roman" w:hAnsi="Times New Roman" w:cs="Times New Roman"/>
          <w:b/>
          <w:spacing w:val="-6"/>
          <w:sz w:val="28"/>
          <w:szCs w:val="28"/>
          <w:lang w:eastAsia="ru-RU"/>
        </w:rPr>
        <w:t>1</w:t>
      </w:r>
      <w:r w:rsidR="00AA37B5">
        <w:rPr>
          <w:rFonts w:ascii="Times New Roman" w:hAnsi="Times New Roman" w:cs="Times New Roman"/>
          <w:b/>
          <w:spacing w:val="-6"/>
          <w:sz w:val="28"/>
          <w:szCs w:val="28"/>
          <w:lang w:eastAsia="ru-RU"/>
        </w:rPr>
        <w:t> </w:t>
      </w:r>
      <w:r w:rsidRPr="00961AD1">
        <w:rPr>
          <w:rFonts w:ascii="Times New Roman" w:hAnsi="Times New Roman" w:cs="Times New Roman"/>
          <w:b/>
          <w:spacing w:val="-6"/>
          <w:sz w:val="28"/>
          <w:szCs w:val="28"/>
          <w:lang w:eastAsia="ru-RU"/>
        </w:rPr>
        <w:t>октября 201</w:t>
      </w:r>
      <w:r w:rsidR="00CB16C4" w:rsidRPr="00961AD1">
        <w:rPr>
          <w:rFonts w:ascii="Times New Roman" w:hAnsi="Times New Roman" w:cs="Times New Roman"/>
          <w:b/>
          <w:spacing w:val="-6"/>
          <w:sz w:val="28"/>
          <w:szCs w:val="28"/>
          <w:lang w:eastAsia="ru-RU"/>
        </w:rPr>
        <w:t>7</w:t>
      </w:r>
      <w:r w:rsidRPr="00961AD1">
        <w:rPr>
          <w:rFonts w:ascii="Times New Roman" w:hAnsi="Times New Roman" w:cs="Times New Roman"/>
          <w:b/>
          <w:spacing w:val="-6"/>
          <w:sz w:val="28"/>
          <w:szCs w:val="28"/>
          <w:lang w:eastAsia="ru-RU"/>
        </w:rPr>
        <w:t xml:space="preserve"> года до 5 сентября</w:t>
      </w:r>
      <w:r w:rsidR="00CB16C4" w:rsidRPr="00961AD1">
        <w:rPr>
          <w:rFonts w:ascii="Times New Roman" w:hAnsi="Times New Roman" w:cs="Times New Roman"/>
          <w:b/>
          <w:spacing w:val="-6"/>
          <w:sz w:val="28"/>
          <w:szCs w:val="28"/>
          <w:lang w:eastAsia="ru-RU"/>
        </w:rPr>
        <w:t xml:space="preserve"> 2018</w:t>
      </w:r>
      <w:r w:rsidRPr="00961AD1">
        <w:rPr>
          <w:rFonts w:ascii="Times New Roman" w:hAnsi="Times New Roman" w:cs="Times New Roman"/>
          <w:b/>
          <w:spacing w:val="-6"/>
          <w:sz w:val="28"/>
          <w:szCs w:val="28"/>
          <w:lang w:eastAsia="ru-RU"/>
        </w:rPr>
        <w:t xml:space="preserve"> года</w:t>
      </w:r>
      <w:r w:rsidRPr="00961AD1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сообщить название темы предполагаемого выступления.</w:t>
      </w:r>
    </w:p>
    <w:p w:rsidR="000426E8" w:rsidRPr="00961AD1" w:rsidRDefault="000426E8" w:rsidP="004B1036">
      <w:pPr>
        <w:spacing w:before="240" w:after="0"/>
        <w:ind w:firstLine="567"/>
        <w:rPr>
          <w:rFonts w:ascii="Times New Roman" w:hAnsi="Times New Roman" w:cs="Times New Roman"/>
          <w:b/>
          <w:spacing w:val="-4"/>
          <w:sz w:val="28"/>
          <w:szCs w:val="28"/>
          <w:lang w:val="en-US" w:eastAsia="ru-RU"/>
        </w:rPr>
      </w:pPr>
      <w:r w:rsidRPr="00961AD1">
        <w:rPr>
          <w:rFonts w:ascii="Times New Roman" w:hAnsi="Times New Roman" w:cs="Times New Roman"/>
          <w:b/>
          <w:spacing w:val="-4"/>
          <w:sz w:val="28"/>
          <w:szCs w:val="28"/>
          <w:lang w:eastAsia="ru-RU"/>
        </w:rPr>
        <w:t xml:space="preserve">Требования к публикации: </w:t>
      </w:r>
    </w:p>
    <w:p w:rsidR="000426E8" w:rsidRPr="00961AD1" w:rsidRDefault="000426E8" w:rsidP="004B1036">
      <w:pPr>
        <w:numPr>
          <w:ilvl w:val="0"/>
          <w:numId w:val="1"/>
        </w:numPr>
        <w:tabs>
          <w:tab w:val="num" w:pos="900"/>
        </w:tabs>
        <w:spacing w:before="240" w:after="0"/>
        <w:ind w:left="0" w:firstLine="567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Выполнение в программе </w:t>
      </w:r>
      <w:r w:rsidRPr="00961AD1">
        <w:rPr>
          <w:rFonts w:ascii="Times New Roman" w:hAnsi="Times New Roman" w:cs="Times New Roman"/>
          <w:spacing w:val="-4"/>
          <w:sz w:val="28"/>
          <w:szCs w:val="28"/>
          <w:lang w:val="en-US" w:eastAsia="ru-RU"/>
        </w:rPr>
        <w:t>Word</w:t>
      </w: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-2003.</w:t>
      </w:r>
    </w:p>
    <w:p w:rsidR="000426E8" w:rsidRPr="00961AD1" w:rsidRDefault="000426E8" w:rsidP="004B1036">
      <w:pPr>
        <w:numPr>
          <w:ilvl w:val="0"/>
          <w:numId w:val="1"/>
        </w:numPr>
        <w:tabs>
          <w:tab w:val="num" w:pos="900"/>
        </w:tabs>
        <w:spacing w:before="240" w:after="0"/>
        <w:ind w:left="0" w:firstLine="567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Отступы: сверху – </w:t>
      </w:r>
      <w:smartTag w:uri="urn:schemas-microsoft-com:office:smarttags" w:element="metricconverter">
        <w:smartTagPr>
          <w:attr w:name="ProductID" w:val="2 см"/>
        </w:smartTagPr>
        <w:r w:rsidRPr="00961AD1">
          <w:rPr>
            <w:rFonts w:ascii="Times New Roman" w:hAnsi="Times New Roman" w:cs="Times New Roman"/>
            <w:spacing w:val="-4"/>
            <w:sz w:val="28"/>
            <w:szCs w:val="28"/>
            <w:lang w:eastAsia="ru-RU"/>
          </w:rPr>
          <w:t>2 см</w:t>
        </w:r>
      </w:smartTag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, снизу – </w:t>
      </w:r>
      <w:smartTag w:uri="urn:schemas-microsoft-com:office:smarttags" w:element="metricconverter">
        <w:smartTagPr>
          <w:attr w:name="ProductID" w:val="2 см"/>
        </w:smartTagPr>
        <w:r w:rsidRPr="00961AD1">
          <w:rPr>
            <w:rFonts w:ascii="Times New Roman" w:hAnsi="Times New Roman" w:cs="Times New Roman"/>
            <w:spacing w:val="-4"/>
            <w:sz w:val="28"/>
            <w:szCs w:val="28"/>
            <w:lang w:eastAsia="ru-RU"/>
          </w:rPr>
          <w:t>2 см</w:t>
        </w:r>
      </w:smartTag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, слева – </w:t>
      </w:r>
      <w:smartTag w:uri="urn:schemas-microsoft-com:office:smarttags" w:element="metricconverter">
        <w:smartTagPr>
          <w:attr w:name="ProductID" w:val="2 см"/>
        </w:smartTagPr>
        <w:r w:rsidRPr="00961AD1">
          <w:rPr>
            <w:rFonts w:ascii="Times New Roman" w:hAnsi="Times New Roman" w:cs="Times New Roman"/>
            <w:spacing w:val="-4"/>
            <w:sz w:val="28"/>
            <w:szCs w:val="28"/>
            <w:lang w:eastAsia="ru-RU"/>
          </w:rPr>
          <w:t>2 см</w:t>
        </w:r>
      </w:smartTag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, справа – </w:t>
      </w:r>
      <w:smartTag w:uri="urn:schemas-microsoft-com:office:smarttags" w:element="metricconverter">
        <w:smartTagPr>
          <w:attr w:name="ProductID" w:val="2 см"/>
        </w:smartTagPr>
        <w:r w:rsidRPr="00961AD1">
          <w:rPr>
            <w:rFonts w:ascii="Times New Roman" w:hAnsi="Times New Roman" w:cs="Times New Roman"/>
            <w:spacing w:val="-4"/>
            <w:sz w:val="28"/>
            <w:szCs w:val="28"/>
            <w:lang w:eastAsia="ru-RU"/>
          </w:rPr>
          <w:t>2 см</w:t>
        </w:r>
      </w:smartTag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.</w:t>
      </w:r>
    </w:p>
    <w:p w:rsidR="000426E8" w:rsidRPr="00961AD1" w:rsidRDefault="000426E8" w:rsidP="004B1036">
      <w:pPr>
        <w:numPr>
          <w:ilvl w:val="0"/>
          <w:numId w:val="1"/>
        </w:numPr>
        <w:tabs>
          <w:tab w:val="num" w:pos="900"/>
        </w:tabs>
        <w:spacing w:before="240" w:after="0"/>
        <w:ind w:left="0" w:firstLine="567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Размер шрифта – 14, междустрочный интервал – полуторный.</w:t>
      </w:r>
    </w:p>
    <w:p w:rsidR="000426E8" w:rsidRPr="00961AD1" w:rsidRDefault="000426E8" w:rsidP="004B1036">
      <w:pPr>
        <w:numPr>
          <w:ilvl w:val="0"/>
          <w:numId w:val="1"/>
        </w:numPr>
        <w:tabs>
          <w:tab w:val="num" w:pos="900"/>
        </w:tabs>
        <w:spacing w:before="240" w:after="0"/>
        <w:ind w:left="0" w:firstLine="567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Сноски постраничные.</w:t>
      </w:r>
    </w:p>
    <w:p w:rsidR="000426E8" w:rsidRPr="00961AD1" w:rsidRDefault="000426E8" w:rsidP="004B1036">
      <w:pPr>
        <w:numPr>
          <w:ilvl w:val="0"/>
          <w:numId w:val="1"/>
        </w:numPr>
        <w:tabs>
          <w:tab w:val="num" w:pos="900"/>
          <w:tab w:val="num" w:pos="1440"/>
        </w:tabs>
        <w:spacing w:before="240" w:after="0"/>
        <w:ind w:left="0" w:firstLine="567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Библиографический аппарат должен быть оформлен в соответствии с ГОСТ 7.1–2003.</w:t>
      </w:r>
    </w:p>
    <w:p w:rsidR="000426E8" w:rsidRPr="00961AD1" w:rsidRDefault="000426E8" w:rsidP="004B1036">
      <w:pPr>
        <w:numPr>
          <w:ilvl w:val="0"/>
          <w:numId w:val="1"/>
        </w:numPr>
        <w:tabs>
          <w:tab w:val="num" w:pos="900"/>
        </w:tabs>
        <w:spacing w:before="240" w:after="0"/>
        <w:ind w:left="0" w:firstLine="567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Объем до 1 п. л.</w:t>
      </w:r>
    </w:p>
    <w:p w:rsidR="000426E8" w:rsidRPr="00961AD1" w:rsidRDefault="000426E8" w:rsidP="004B1036">
      <w:pPr>
        <w:suppressAutoHyphens/>
        <w:spacing w:before="240"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Об авторе указать следующие сведения: </w:t>
      </w:r>
      <w:r w:rsidRPr="00961AD1">
        <w:rPr>
          <w:rFonts w:ascii="Times New Roman" w:hAnsi="Times New Roman" w:cs="Times New Roman"/>
          <w:sz w:val="28"/>
          <w:szCs w:val="28"/>
          <w:lang w:eastAsia="ru-RU"/>
        </w:rPr>
        <w:t xml:space="preserve">ФИО </w:t>
      </w:r>
      <w:r w:rsidRPr="00961AD1">
        <w:rPr>
          <w:rFonts w:ascii="Times New Roman" w:hAnsi="Times New Roman" w:cs="Times New Roman"/>
          <w:b/>
          <w:sz w:val="28"/>
          <w:szCs w:val="28"/>
          <w:lang w:eastAsia="ru-RU"/>
        </w:rPr>
        <w:t>(полностью)</w:t>
      </w:r>
      <w:r w:rsidRPr="00961AD1">
        <w:rPr>
          <w:rFonts w:ascii="Times New Roman" w:hAnsi="Times New Roman" w:cs="Times New Roman"/>
          <w:sz w:val="28"/>
          <w:szCs w:val="28"/>
          <w:lang w:eastAsia="ru-RU"/>
        </w:rPr>
        <w:t>, ученое звание и степень, должность, место работы (кафедра, организация) (</w:t>
      </w:r>
      <w:r w:rsidRPr="00961AD1">
        <w:rPr>
          <w:rFonts w:ascii="Times New Roman" w:hAnsi="Times New Roman" w:cs="Times New Roman"/>
          <w:b/>
          <w:sz w:val="28"/>
          <w:szCs w:val="28"/>
          <w:lang w:eastAsia="ru-RU"/>
        </w:rPr>
        <w:t>полностью</w:t>
      </w:r>
      <w:r w:rsidRPr="00961AD1">
        <w:rPr>
          <w:rFonts w:ascii="Times New Roman" w:hAnsi="Times New Roman" w:cs="Times New Roman"/>
          <w:sz w:val="28"/>
          <w:szCs w:val="28"/>
          <w:lang w:eastAsia="ru-RU"/>
        </w:rPr>
        <w:t xml:space="preserve">), </w:t>
      </w:r>
      <w:r w:rsidRPr="00961AD1">
        <w:rPr>
          <w:rFonts w:ascii="Times New Roman" w:hAnsi="Times New Roman" w:cs="Times New Roman"/>
          <w:b/>
          <w:sz w:val="28"/>
          <w:szCs w:val="28"/>
          <w:lang w:eastAsia="ru-RU"/>
        </w:rPr>
        <w:t>контактные телефоны (мобильный, рабочий)</w:t>
      </w:r>
      <w:r w:rsidRPr="00961AD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961AD1">
        <w:rPr>
          <w:rFonts w:ascii="Times New Roman" w:hAnsi="Times New Roman" w:cs="Times New Roman"/>
          <w:b/>
          <w:sz w:val="28"/>
          <w:szCs w:val="28"/>
          <w:lang w:val="en-US" w:eastAsia="ru-RU"/>
        </w:rPr>
        <w:t>e</w:t>
      </w:r>
      <w:r w:rsidRPr="00961AD1">
        <w:rPr>
          <w:rFonts w:ascii="Times New Roman" w:hAnsi="Times New Roman" w:cs="Times New Roman"/>
          <w:b/>
          <w:sz w:val="28"/>
          <w:szCs w:val="28"/>
          <w:lang w:eastAsia="ru-RU"/>
        </w:rPr>
        <w:t>-</w:t>
      </w:r>
      <w:r w:rsidRPr="00961AD1">
        <w:rPr>
          <w:rFonts w:ascii="Times New Roman" w:hAnsi="Times New Roman" w:cs="Times New Roman"/>
          <w:b/>
          <w:sz w:val="28"/>
          <w:szCs w:val="28"/>
          <w:lang w:val="en-US" w:eastAsia="ru-RU"/>
        </w:rPr>
        <w:t>mail</w:t>
      </w:r>
      <w:r w:rsidRPr="00961AD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426E8" w:rsidRPr="00961AD1" w:rsidRDefault="000426E8" w:rsidP="004B1036">
      <w:pPr>
        <w:spacing w:before="240" w:after="0"/>
        <w:ind w:firstLine="567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Контактный адрес электронной почты оргкомитета:</w:t>
      </w:r>
    </w:p>
    <w:p w:rsidR="000426E8" w:rsidRPr="00961AD1" w:rsidRDefault="000426E8" w:rsidP="004B1036">
      <w:pPr>
        <w:spacing w:before="240" w:after="0"/>
        <w:ind w:firstLine="567"/>
        <w:rPr>
          <w:rFonts w:ascii="Times New Roman" w:hAnsi="Times New Roman" w:cs="Times New Roman"/>
          <w:b/>
          <w:spacing w:val="-4"/>
          <w:sz w:val="28"/>
          <w:szCs w:val="28"/>
          <w:lang w:eastAsia="ru-RU"/>
        </w:rPr>
      </w:pPr>
      <w:proofErr w:type="spellStart"/>
      <w:r w:rsidRPr="00961AD1">
        <w:rPr>
          <w:rFonts w:ascii="Times New Roman" w:hAnsi="Times New Roman" w:cs="Times New Roman"/>
          <w:b/>
          <w:spacing w:val="-4"/>
          <w:sz w:val="28"/>
          <w:szCs w:val="28"/>
          <w:lang w:val="en-US" w:eastAsia="ru-RU"/>
        </w:rPr>
        <w:t>baranov</w:t>
      </w:r>
      <w:proofErr w:type="spellEnd"/>
      <w:r w:rsidRPr="00961AD1">
        <w:rPr>
          <w:rFonts w:ascii="Times New Roman" w:hAnsi="Times New Roman" w:cs="Times New Roman"/>
          <w:b/>
          <w:spacing w:val="-4"/>
          <w:sz w:val="28"/>
          <w:szCs w:val="28"/>
          <w:lang w:eastAsia="ru-RU"/>
        </w:rPr>
        <w:t>_</w:t>
      </w:r>
      <w:r w:rsidRPr="00961AD1">
        <w:rPr>
          <w:rFonts w:ascii="Times New Roman" w:hAnsi="Times New Roman" w:cs="Times New Roman"/>
          <w:b/>
          <w:spacing w:val="-4"/>
          <w:sz w:val="28"/>
          <w:szCs w:val="28"/>
          <w:lang w:val="en-US" w:eastAsia="ru-RU"/>
        </w:rPr>
        <w:t>prof</w:t>
      </w:r>
      <w:r w:rsidRPr="00961AD1">
        <w:rPr>
          <w:rFonts w:ascii="Times New Roman" w:hAnsi="Times New Roman" w:cs="Times New Roman"/>
          <w:b/>
          <w:spacing w:val="-4"/>
          <w:sz w:val="28"/>
          <w:szCs w:val="28"/>
          <w:lang w:eastAsia="ru-RU"/>
        </w:rPr>
        <w:t>@</w:t>
      </w:r>
      <w:proofErr w:type="spellStart"/>
      <w:r w:rsidRPr="00961AD1">
        <w:rPr>
          <w:rFonts w:ascii="Times New Roman" w:hAnsi="Times New Roman" w:cs="Times New Roman"/>
          <w:b/>
          <w:spacing w:val="-4"/>
          <w:sz w:val="28"/>
          <w:szCs w:val="28"/>
          <w:lang w:val="en-US" w:eastAsia="ru-RU"/>
        </w:rPr>
        <w:t>bk</w:t>
      </w:r>
      <w:proofErr w:type="spellEnd"/>
      <w:r w:rsidRPr="00961AD1">
        <w:rPr>
          <w:rFonts w:ascii="Times New Roman" w:hAnsi="Times New Roman" w:cs="Times New Roman"/>
          <w:b/>
          <w:spacing w:val="-4"/>
          <w:sz w:val="28"/>
          <w:szCs w:val="28"/>
          <w:lang w:eastAsia="ru-RU"/>
        </w:rPr>
        <w:t>.</w:t>
      </w:r>
      <w:proofErr w:type="spellStart"/>
      <w:r w:rsidRPr="00961AD1">
        <w:rPr>
          <w:rFonts w:ascii="Times New Roman" w:hAnsi="Times New Roman" w:cs="Times New Roman"/>
          <w:b/>
          <w:spacing w:val="-4"/>
          <w:sz w:val="28"/>
          <w:szCs w:val="28"/>
          <w:lang w:val="en-US" w:eastAsia="ru-RU"/>
        </w:rPr>
        <w:t>ru</w:t>
      </w:r>
      <w:proofErr w:type="spellEnd"/>
    </w:p>
    <w:p w:rsidR="000426E8" w:rsidRPr="00961AD1" w:rsidRDefault="000426E8" w:rsidP="004B1036">
      <w:pPr>
        <w:spacing w:before="240" w:after="0"/>
        <w:ind w:firstLine="567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Дополнительную информацию о форуме Вы можете получить</w:t>
      </w:r>
    </w:p>
    <w:p w:rsidR="000426E8" w:rsidRPr="00961AD1" w:rsidRDefault="000426E8" w:rsidP="004B1036">
      <w:pPr>
        <w:spacing w:before="240" w:after="0"/>
        <w:ind w:firstLine="567"/>
        <w:rPr>
          <w:rFonts w:ascii="Times New Roman" w:hAnsi="Times New Roman" w:cs="Times New Roman"/>
          <w:b/>
          <w:spacing w:val="-4"/>
          <w:sz w:val="28"/>
          <w:szCs w:val="28"/>
          <w:lang w:eastAsia="ru-RU"/>
        </w:rPr>
      </w:pPr>
      <w:proofErr w:type="gramStart"/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по</w:t>
      </w:r>
      <w:proofErr w:type="gramEnd"/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телефону: </w:t>
      </w:r>
      <w:r w:rsidRPr="00961AD1">
        <w:rPr>
          <w:rFonts w:ascii="Times New Roman" w:hAnsi="Times New Roman" w:cs="Times New Roman"/>
          <w:b/>
          <w:spacing w:val="-4"/>
          <w:sz w:val="28"/>
          <w:szCs w:val="28"/>
          <w:lang w:eastAsia="ru-RU"/>
        </w:rPr>
        <w:t>(8-831)-421-72-90.</w:t>
      </w:r>
    </w:p>
    <w:p w:rsidR="000426E8" w:rsidRPr="00961AD1" w:rsidRDefault="000426E8" w:rsidP="004B1036">
      <w:pPr>
        <w:spacing w:before="240" w:after="0"/>
        <w:jc w:val="center"/>
        <w:rPr>
          <w:rFonts w:ascii="Times New Roman" w:hAnsi="Times New Roman" w:cs="Times New Roman"/>
          <w:b/>
          <w:spacing w:val="-4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b/>
          <w:spacing w:val="-4"/>
          <w:sz w:val="28"/>
          <w:szCs w:val="28"/>
          <w:lang w:eastAsia="ru-RU"/>
        </w:rPr>
        <w:lastRenderedPageBreak/>
        <w:t>Председатель оргкомитета форума:</w:t>
      </w:r>
    </w:p>
    <w:p w:rsidR="000426E8" w:rsidRPr="00961AD1" w:rsidRDefault="000426E8" w:rsidP="004B1036">
      <w:pPr>
        <w:spacing w:before="240" w:after="0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b/>
          <w:i/>
          <w:spacing w:val="-4"/>
          <w:sz w:val="28"/>
          <w:szCs w:val="28"/>
          <w:lang w:eastAsia="ru-RU"/>
        </w:rPr>
        <w:t>Архипов Дмитрий Николаевич</w:t>
      </w:r>
      <w:r w:rsidRPr="00961AD1">
        <w:rPr>
          <w:rFonts w:ascii="Times New Roman" w:hAnsi="Times New Roman" w:cs="Times New Roman"/>
          <w:i/>
          <w:spacing w:val="-4"/>
          <w:sz w:val="28"/>
          <w:szCs w:val="28"/>
          <w:lang w:eastAsia="ru-RU"/>
        </w:rPr>
        <w:t xml:space="preserve"> – </w:t>
      </w: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начальник Нижегородской академии МВД России,</w:t>
      </w:r>
      <w:r w:rsidR="00EF6C1C"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генерал-майор полиции,</w:t>
      </w: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кандидат юридических наук, доцент, академик Российской академии юридических наук.</w:t>
      </w:r>
    </w:p>
    <w:p w:rsidR="000426E8" w:rsidRPr="00961AD1" w:rsidRDefault="000426E8" w:rsidP="004B1036">
      <w:pPr>
        <w:spacing w:before="240" w:after="0"/>
        <w:jc w:val="center"/>
        <w:rPr>
          <w:rFonts w:ascii="Times New Roman" w:hAnsi="Times New Roman" w:cs="Times New Roman"/>
          <w:b/>
          <w:spacing w:val="-4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b/>
          <w:spacing w:val="-4"/>
          <w:sz w:val="28"/>
          <w:szCs w:val="28"/>
          <w:lang w:eastAsia="ru-RU"/>
        </w:rPr>
        <w:t>Сопредседатели оргкомитета форума:</w:t>
      </w:r>
    </w:p>
    <w:p w:rsidR="000426E8" w:rsidRPr="00961AD1" w:rsidRDefault="000426E8" w:rsidP="004B1036">
      <w:pPr>
        <w:spacing w:before="240" w:after="0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b/>
          <w:i/>
          <w:spacing w:val="-4"/>
          <w:sz w:val="28"/>
          <w:szCs w:val="28"/>
          <w:lang w:eastAsia="ru-RU"/>
        </w:rPr>
        <w:t>Баранов Владимир Михайлович</w:t>
      </w: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– доктор юридических наук, профессор, заслуженный деятель науки Российской Федерации, академик Российской академии естественных наук, Российской академии юридических наук, Петровской академии науки и искусств, почетный работник высшего профессионального образования Российской Федерации,</w:t>
      </w:r>
      <w:r w:rsidR="009E68F1"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помощник начальника Нижегородской академии МВД России по инновационному развитию научной деятельности, президент Нижегородского исследовательского научно-прикладного центра «Юридическая техника»;</w:t>
      </w:r>
    </w:p>
    <w:p w:rsidR="000426E8" w:rsidRPr="00961AD1" w:rsidRDefault="000426E8" w:rsidP="004B1036">
      <w:pPr>
        <w:spacing w:before="240" w:after="0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proofErr w:type="spellStart"/>
      <w:r w:rsidRPr="00961AD1">
        <w:rPr>
          <w:rFonts w:ascii="Times New Roman" w:hAnsi="Times New Roman" w:cs="Times New Roman"/>
          <w:b/>
          <w:i/>
          <w:spacing w:val="-4"/>
          <w:sz w:val="28"/>
          <w:szCs w:val="28"/>
          <w:lang w:eastAsia="ru-RU"/>
        </w:rPr>
        <w:t>Кабышев</w:t>
      </w:r>
      <w:proofErr w:type="spellEnd"/>
      <w:r w:rsidRPr="00961AD1">
        <w:rPr>
          <w:rFonts w:ascii="Times New Roman" w:hAnsi="Times New Roman" w:cs="Times New Roman"/>
          <w:b/>
          <w:i/>
          <w:spacing w:val="-4"/>
          <w:sz w:val="28"/>
          <w:szCs w:val="28"/>
          <w:lang w:eastAsia="ru-RU"/>
        </w:rPr>
        <w:t xml:space="preserve"> Сергей Владимирович </w:t>
      </w: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– кандидат юридических наук, доцент, председатель Российского правотворческого общества.</w:t>
      </w:r>
    </w:p>
    <w:p w:rsidR="00177C8C" w:rsidRDefault="00177C8C" w:rsidP="004B1036">
      <w:pPr>
        <w:spacing w:before="240"/>
      </w:pPr>
      <w:bookmarkStart w:id="0" w:name="_GoBack"/>
      <w:bookmarkEnd w:id="0"/>
    </w:p>
    <w:sectPr w:rsidR="00177C8C" w:rsidSect="00A940F2">
      <w:footerReference w:type="default" r:id="rId12"/>
      <w:pgSz w:w="11906" w:h="16838"/>
      <w:pgMar w:top="851" w:right="567" w:bottom="851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FD9" w:rsidRDefault="00F36FD9">
      <w:pPr>
        <w:spacing w:after="0" w:line="240" w:lineRule="auto"/>
      </w:pPr>
      <w:r>
        <w:separator/>
      </w:r>
    </w:p>
  </w:endnote>
  <w:endnote w:type="continuationSeparator" w:id="0">
    <w:p w:rsidR="00F36FD9" w:rsidRDefault="00F36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63E2" w:rsidRPr="00882C02" w:rsidRDefault="002F41FC">
    <w:pPr>
      <w:pStyle w:val="a3"/>
      <w:jc w:val="center"/>
      <w:rPr>
        <w:rFonts w:ascii="Times New Roman" w:hAnsi="Times New Roman"/>
        <w:sz w:val="24"/>
        <w:szCs w:val="24"/>
      </w:rPr>
    </w:pPr>
    <w:r w:rsidRPr="00882C02">
      <w:rPr>
        <w:rFonts w:ascii="Times New Roman" w:hAnsi="Times New Roman"/>
        <w:sz w:val="24"/>
        <w:szCs w:val="24"/>
      </w:rPr>
      <w:fldChar w:fldCharType="begin"/>
    </w:r>
    <w:r w:rsidR="00DA04CD" w:rsidRPr="00882C02">
      <w:rPr>
        <w:rFonts w:ascii="Times New Roman" w:hAnsi="Times New Roman"/>
        <w:sz w:val="24"/>
        <w:szCs w:val="24"/>
      </w:rPr>
      <w:instrText>PAGE   \* MERGEFORMAT</w:instrText>
    </w:r>
    <w:r w:rsidRPr="00882C02">
      <w:rPr>
        <w:rFonts w:ascii="Times New Roman" w:hAnsi="Times New Roman"/>
        <w:sz w:val="24"/>
        <w:szCs w:val="24"/>
      </w:rPr>
      <w:fldChar w:fldCharType="separate"/>
    </w:r>
    <w:r w:rsidR="004B1036">
      <w:rPr>
        <w:rFonts w:ascii="Times New Roman" w:hAnsi="Times New Roman"/>
        <w:noProof/>
        <w:sz w:val="24"/>
        <w:szCs w:val="24"/>
      </w:rPr>
      <w:t>8</w:t>
    </w:r>
    <w:r w:rsidRPr="00882C02">
      <w:rPr>
        <w:rFonts w:ascii="Times New Roman" w:hAnsi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FD9" w:rsidRDefault="00F36FD9">
      <w:pPr>
        <w:spacing w:after="0" w:line="240" w:lineRule="auto"/>
      </w:pPr>
      <w:r>
        <w:separator/>
      </w:r>
    </w:p>
  </w:footnote>
  <w:footnote w:type="continuationSeparator" w:id="0">
    <w:p w:rsidR="00F36FD9" w:rsidRDefault="00F36F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C23A0C"/>
    <w:multiLevelType w:val="hybridMultilevel"/>
    <w:tmpl w:val="1730D9C6"/>
    <w:lvl w:ilvl="0" w:tplc="EE20F4D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7521B7"/>
    <w:multiLevelType w:val="hybridMultilevel"/>
    <w:tmpl w:val="51AC90A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68A832A5"/>
    <w:multiLevelType w:val="hybridMultilevel"/>
    <w:tmpl w:val="3B42CC6C"/>
    <w:lvl w:ilvl="0" w:tplc="EE20F4D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3407"/>
    <w:rsid w:val="00000413"/>
    <w:rsid w:val="00000B18"/>
    <w:rsid w:val="00002479"/>
    <w:rsid w:val="0001454C"/>
    <w:rsid w:val="00023631"/>
    <w:rsid w:val="000321E7"/>
    <w:rsid w:val="00036DF0"/>
    <w:rsid w:val="000426E8"/>
    <w:rsid w:val="00045127"/>
    <w:rsid w:val="0005289A"/>
    <w:rsid w:val="00054889"/>
    <w:rsid w:val="000701F7"/>
    <w:rsid w:val="00081CD5"/>
    <w:rsid w:val="00087828"/>
    <w:rsid w:val="00087E8E"/>
    <w:rsid w:val="000A1E1B"/>
    <w:rsid w:val="000B7E67"/>
    <w:rsid w:val="000C6A5C"/>
    <w:rsid w:val="000E49FD"/>
    <w:rsid w:val="000F1A8D"/>
    <w:rsid w:val="001015D9"/>
    <w:rsid w:val="00101B44"/>
    <w:rsid w:val="001050AF"/>
    <w:rsid w:val="00117A2A"/>
    <w:rsid w:val="001313E5"/>
    <w:rsid w:val="001331FE"/>
    <w:rsid w:val="0017087F"/>
    <w:rsid w:val="00174E44"/>
    <w:rsid w:val="00177C8C"/>
    <w:rsid w:val="001854FE"/>
    <w:rsid w:val="001A6F8E"/>
    <w:rsid w:val="001A771B"/>
    <w:rsid w:val="001E5E8A"/>
    <w:rsid w:val="001F77BE"/>
    <w:rsid w:val="00230281"/>
    <w:rsid w:val="00234BC9"/>
    <w:rsid w:val="002500F5"/>
    <w:rsid w:val="002545DD"/>
    <w:rsid w:val="0026384B"/>
    <w:rsid w:val="002A1309"/>
    <w:rsid w:val="002A4290"/>
    <w:rsid w:val="002A6DAC"/>
    <w:rsid w:val="002B10E2"/>
    <w:rsid w:val="002B432F"/>
    <w:rsid w:val="002B4911"/>
    <w:rsid w:val="002E15B8"/>
    <w:rsid w:val="002F41FC"/>
    <w:rsid w:val="003108AA"/>
    <w:rsid w:val="003301B5"/>
    <w:rsid w:val="00332043"/>
    <w:rsid w:val="00344087"/>
    <w:rsid w:val="003779C0"/>
    <w:rsid w:val="003A5B7A"/>
    <w:rsid w:val="003D778A"/>
    <w:rsid w:val="004137F3"/>
    <w:rsid w:val="00417AA4"/>
    <w:rsid w:val="00421E43"/>
    <w:rsid w:val="00424EFD"/>
    <w:rsid w:val="0042565F"/>
    <w:rsid w:val="00443407"/>
    <w:rsid w:val="00452BAF"/>
    <w:rsid w:val="004552AE"/>
    <w:rsid w:val="00460954"/>
    <w:rsid w:val="0047706B"/>
    <w:rsid w:val="004943B5"/>
    <w:rsid w:val="004964B8"/>
    <w:rsid w:val="004A033F"/>
    <w:rsid w:val="004B1036"/>
    <w:rsid w:val="004C52E3"/>
    <w:rsid w:val="004D71D4"/>
    <w:rsid w:val="004E16D4"/>
    <w:rsid w:val="0051053E"/>
    <w:rsid w:val="005107D7"/>
    <w:rsid w:val="00515B13"/>
    <w:rsid w:val="00521B10"/>
    <w:rsid w:val="0054090F"/>
    <w:rsid w:val="0056492D"/>
    <w:rsid w:val="00572737"/>
    <w:rsid w:val="00577BFE"/>
    <w:rsid w:val="00582943"/>
    <w:rsid w:val="00582EC8"/>
    <w:rsid w:val="00594E44"/>
    <w:rsid w:val="005A10EE"/>
    <w:rsid w:val="005B0A61"/>
    <w:rsid w:val="005B47EF"/>
    <w:rsid w:val="005C583A"/>
    <w:rsid w:val="005D2B26"/>
    <w:rsid w:val="005F5C3C"/>
    <w:rsid w:val="00603385"/>
    <w:rsid w:val="00604337"/>
    <w:rsid w:val="006107D2"/>
    <w:rsid w:val="00631201"/>
    <w:rsid w:val="00635B3B"/>
    <w:rsid w:val="00646C33"/>
    <w:rsid w:val="006555DB"/>
    <w:rsid w:val="00662DA9"/>
    <w:rsid w:val="0069192F"/>
    <w:rsid w:val="006A731E"/>
    <w:rsid w:val="006D4B26"/>
    <w:rsid w:val="006E406E"/>
    <w:rsid w:val="006E51A6"/>
    <w:rsid w:val="006F7389"/>
    <w:rsid w:val="00732BE8"/>
    <w:rsid w:val="00760025"/>
    <w:rsid w:val="007659DF"/>
    <w:rsid w:val="00784D32"/>
    <w:rsid w:val="00784F9C"/>
    <w:rsid w:val="00796400"/>
    <w:rsid w:val="007A2B5B"/>
    <w:rsid w:val="007A3C32"/>
    <w:rsid w:val="007B7623"/>
    <w:rsid w:val="007D459E"/>
    <w:rsid w:val="00807E4E"/>
    <w:rsid w:val="0081495E"/>
    <w:rsid w:val="00816035"/>
    <w:rsid w:val="008233C3"/>
    <w:rsid w:val="008419E2"/>
    <w:rsid w:val="00853FF7"/>
    <w:rsid w:val="00870E52"/>
    <w:rsid w:val="008A1D7C"/>
    <w:rsid w:val="008A7CE8"/>
    <w:rsid w:val="008B3195"/>
    <w:rsid w:val="008C23E3"/>
    <w:rsid w:val="008C2E37"/>
    <w:rsid w:val="008C6180"/>
    <w:rsid w:val="008C7E32"/>
    <w:rsid w:val="008E42A3"/>
    <w:rsid w:val="008E4D46"/>
    <w:rsid w:val="008E512E"/>
    <w:rsid w:val="00915769"/>
    <w:rsid w:val="00920288"/>
    <w:rsid w:val="00956CA5"/>
    <w:rsid w:val="00961AD1"/>
    <w:rsid w:val="0097187C"/>
    <w:rsid w:val="00971DEE"/>
    <w:rsid w:val="0099003C"/>
    <w:rsid w:val="009B7CE0"/>
    <w:rsid w:val="009C056F"/>
    <w:rsid w:val="009C2B4D"/>
    <w:rsid w:val="009C4238"/>
    <w:rsid w:val="009E68F1"/>
    <w:rsid w:val="009F7673"/>
    <w:rsid w:val="00A6168C"/>
    <w:rsid w:val="00A73E95"/>
    <w:rsid w:val="00A80078"/>
    <w:rsid w:val="00A853B9"/>
    <w:rsid w:val="00A917B9"/>
    <w:rsid w:val="00A9541E"/>
    <w:rsid w:val="00AA37B5"/>
    <w:rsid w:val="00AC1BF4"/>
    <w:rsid w:val="00AE18AA"/>
    <w:rsid w:val="00B039A9"/>
    <w:rsid w:val="00B361D3"/>
    <w:rsid w:val="00B56272"/>
    <w:rsid w:val="00B6346A"/>
    <w:rsid w:val="00B74235"/>
    <w:rsid w:val="00BC7192"/>
    <w:rsid w:val="00BD05AB"/>
    <w:rsid w:val="00BE1A28"/>
    <w:rsid w:val="00BF5890"/>
    <w:rsid w:val="00C01009"/>
    <w:rsid w:val="00C072C8"/>
    <w:rsid w:val="00C103D1"/>
    <w:rsid w:val="00C13721"/>
    <w:rsid w:val="00C41426"/>
    <w:rsid w:val="00C45FF2"/>
    <w:rsid w:val="00C71EE5"/>
    <w:rsid w:val="00C74103"/>
    <w:rsid w:val="00C74B94"/>
    <w:rsid w:val="00C759AC"/>
    <w:rsid w:val="00C805FB"/>
    <w:rsid w:val="00C86C94"/>
    <w:rsid w:val="00CA229E"/>
    <w:rsid w:val="00CB16C4"/>
    <w:rsid w:val="00CD4EFB"/>
    <w:rsid w:val="00CE579A"/>
    <w:rsid w:val="00CE649F"/>
    <w:rsid w:val="00CE746E"/>
    <w:rsid w:val="00CF1D05"/>
    <w:rsid w:val="00D02334"/>
    <w:rsid w:val="00D10AA7"/>
    <w:rsid w:val="00D15D9A"/>
    <w:rsid w:val="00D212E1"/>
    <w:rsid w:val="00D21E02"/>
    <w:rsid w:val="00D24BAF"/>
    <w:rsid w:val="00D33121"/>
    <w:rsid w:val="00D4590F"/>
    <w:rsid w:val="00D62FB3"/>
    <w:rsid w:val="00D805C4"/>
    <w:rsid w:val="00DA04CD"/>
    <w:rsid w:val="00DC3D33"/>
    <w:rsid w:val="00DC5A04"/>
    <w:rsid w:val="00DE53E1"/>
    <w:rsid w:val="00DE542B"/>
    <w:rsid w:val="00DF2626"/>
    <w:rsid w:val="00DF4F5D"/>
    <w:rsid w:val="00E075AB"/>
    <w:rsid w:val="00E32342"/>
    <w:rsid w:val="00E3782E"/>
    <w:rsid w:val="00E4125F"/>
    <w:rsid w:val="00E4407D"/>
    <w:rsid w:val="00E60C9E"/>
    <w:rsid w:val="00E72383"/>
    <w:rsid w:val="00E75221"/>
    <w:rsid w:val="00E833F2"/>
    <w:rsid w:val="00E847E9"/>
    <w:rsid w:val="00E86993"/>
    <w:rsid w:val="00E90216"/>
    <w:rsid w:val="00E95715"/>
    <w:rsid w:val="00E96D55"/>
    <w:rsid w:val="00EB107C"/>
    <w:rsid w:val="00EC1836"/>
    <w:rsid w:val="00EC1A7A"/>
    <w:rsid w:val="00EC7EAA"/>
    <w:rsid w:val="00EF1E09"/>
    <w:rsid w:val="00EF6C1C"/>
    <w:rsid w:val="00F030C1"/>
    <w:rsid w:val="00F10265"/>
    <w:rsid w:val="00F105F4"/>
    <w:rsid w:val="00F15AAD"/>
    <w:rsid w:val="00F36266"/>
    <w:rsid w:val="00F363C5"/>
    <w:rsid w:val="00F36FD9"/>
    <w:rsid w:val="00F510B8"/>
    <w:rsid w:val="00F51ADB"/>
    <w:rsid w:val="00F562B1"/>
    <w:rsid w:val="00F56A30"/>
    <w:rsid w:val="00FA7D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5:docId w15:val="{926B2837-E759-4E7A-A05E-98871CFF7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26E8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0426E8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0426E8"/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002479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51A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61AD1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61AD1"/>
    <w:rPr>
      <w:rFonts w:ascii="Arial" w:eastAsia="Times New Roman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5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9407A-20CA-40F5-B597-088C61044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8</Pages>
  <Words>1768</Words>
  <Characters>10080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Ионова Анастасия Сергеевна</dc:creator>
  <cp:lastModifiedBy>Светлана Юрьевна Осокина</cp:lastModifiedBy>
  <cp:revision>140</cp:revision>
  <cp:lastPrinted>2017-08-28T12:36:00Z</cp:lastPrinted>
  <dcterms:created xsi:type="dcterms:W3CDTF">2017-08-20T15:27:00Z</dcterms:created>
  <dcterms:modified xsi:type="dcterms:W3CDTF">2017-08-28T13:36:00Z</dcterms:modified>
</cp:coreProperties>
</file>